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F59279" w14:textId="77777777" w:rsidR="00F33194" w:rsidRDefault="00A13F90" w:rsidP="00F33194">
      <w:pPr>
        <w:jc w:val="right"/>
        <w:rPr>
          <w:sz w:val="28"/>
        </w:rPr>
      </w:pPr>
      <w:r w:rsidRPr="00FA77B5">
        <w:rPr>
          <w:sz w:val="28"/>
        </w:rPr>
        <w:t xml:space="preserve">                                                  </w:t>
      </w:r>
      <w:r w:rsidR="00FA77B5">
        <w:rPr>
          <w:sz w:val="28"/>
        </w:rPr>
        <w:t xml:space="preserve">                                           </w:t>
      </w:r>
      <w:r w:rsidRPr="00FA77B5">
        <w:rPr>
          <w:sz w:val="28"/>
        </w:rPr>
        <w:t xml:space="preserve">   Утверждаю                                </w:t>
      </w:r>
      <w:r w:rsidR="00FA77B5">
        <w:rPr>
          <w:sz w:val="28"/>
        </w:rPr>
        <w:t xml:space="preserve">                                                                              </w:t>
      </w:r>
      <w:r w:rsidR="00F33194">
        <w:rPr>
          <w:sz w:val="28"/>
        </w:rPr>
        <w:t>Руководитель</w:t>
      </w:r>
      <w:r w:rsidR="00FA77B5">
        <w:rPr>
          <w:sz w:val="28"/>
        </w:rPr>
        <w:t xml:space="preserve"> центра развития </w:t>
      </w:r>
    </w:p>
    <w:p w14:paraId="4300F443" w14:textId="77777777" w:rsidR="00FA77B5" w:rsidRDefault="00FA77B5" w:rsidP="00F33194">
      <w:pPr>
        <w:jc w:val="right"/>
        <w:rPr>
          <w:sz w:val="28"/>
        </w:rPr>
      </w:pPr>
      <w:r>
        <w:rPr>
          <w:sz w:val="28"/>
        </w:rPr>
        <w:t>«</w:t>
      </w:r>
      <w:r w:rsidR="00F33194">
        <w:rPr>
          <w:sz w:val="28"/>
        </w:rPr>
        <w:t>Перспектива</w:t>
      </w:r>
      <w:r>
        <w:rPr>
          <w:sz w:val="28"/>
        </w:rPr>
        <w:t>»</w:t>
      </w:r>
      <w:r w:rsidR="00A13F90" w:rsidRPr="00FA77B5">
        <w:rPr>
          <w:sz w:val="28"/>
        </w:rPr>
        <w:t xml:space="preserve"> </w:t>
      </w:r>
    </w:p>
    <w:p w14:paraId="16A7930C" w14:textId="77777777" w:rsidR="00721863" w:rsidRPr="00FA77B5" w:rsidRDefault="00A13F90" w:rsidP="00FA77B5">
      <w:pPr>
        <w:jc w:val="right"/>
        <w:rPr>
          <w:sz w:val="20"/>
          <w:szCs w:val="20"/>
        </w:rPr>
      </w:pPr>
      <w:r w:rsidRPr="00FA77B5">
        <w:rPr>
          <w:sz w:val="28"/>
        </w:rPr>
        <w:t>_______________</w:t>
      </w:r>
      <w:r w:rsidR="00FA77B5">
        <w:rPr>
          <w:sz w:val="28"/>
        </w:rPr>
        <w:t>И.С. Егоренков</w:t>
      </w:r>
    </w:p>
    <w:p w14:paraId="35C0EBA2" w14:textId="71339C8B" w:rsidR="00B56256" w:rsidRDefault="00FA77B5" w:rsidP="00A13F90">
      <w:pPr>
        <w:rPr>
          <w:sz w:val="28"/>
        </w:rPr>
      </w:pPr>
      <w:r>
        <w:rPr>
          <w:sz w:val="28"/>
        </w:rPr>
        <w:t xml:space="preserve">                                                                  </w:t>
      </w:r>
      <w:r w:rsidR="00A13F90">
        <w:rPr>
          <w:sz w:val="28"/>
        </w:rPr>
        <w:t xml:space="preserve"> </w:t>
      </w:r>
      <w:r w:rsidR="002B3DC0">
        <w:rPr>
          <w:sz w:val="28"/>
        </w:rPr>
        <w:t xml:space="preserve">       «____»_______________20</w:t>
      </w:r>
      <w:r w:rsidR="00AF6270">
        <w:rPr>
          <w:sz w:val="28"/>
        </w:rPr>
        <w:t>2</w:t>
      </w:r>
      <w:r w:rsidR="00951303">
        <w:rPr>
          <w:sz w:val="28"/>
        </w:rPr>
        <w:t>4</w:t>
      </w:r>
      <w:r w:rsidR="00A13F90">
        <w:rPr>
          <w:sz w:val="28"/>
        </w:rPr>
        <w:t xml:space="preserve"> года </w:t>
      </w:r>
    </w:p>
    <w:p w14:paraId="451C6923" w14:textId="77777777" w:rsidR="00721863" w:rsidRDefault="00A13F90" w:rsidP="00A13F90">
      <w:pPr>
        <w:rPr>
          <w:sz w:val="28"/>
        </w:rPr>
      </w:pPr>
      <w:r>
        <w:rPr>
          <w:sz w:val="28"/>
        </w:rPr>
        <w:t xml:space="preserve"> </w:t>
      </w:r>
    </w:p>
    <w:p w14:paraId="6DFA41E6" w14:textId="77777777" w:rsidR="00B56256" w:rsidRDefault="00B56256" w:rsidP="00A13F90">
      <w:pPr>
        <w:rPr>
          <w:sz w:val="28"/>
        </w:rPr>
      </w:pPr>
    </w:p>
    <w:p w14:paraId="34BEFAC2" w14:textId="77777777" w:rsidR="00AF6270" w:rsidRDefault="00AF6270" w:rsidP="00A13F90">
      <w:pPr>
        <w:rPr>
          <w:sz w:val="28"/>
        </w:rPr>
      </w:pPr>
    </w:p>
    <w:p w14:paraId="1DA6B507" w14:textId="77777777" w:rsidR="00AF6270" w:rsidRDefault="00AF6270" w:rsidP="00A13F90">
      <w:pPr>
        <w:rPr>
          <w:sz w:val="28"/>
        </w:rPr>
      </w:pPr>
    </w:p>
    <w:p w14:paraId="1F7B8B23" w14:textId="77777777" w:rsidR="00AF6270" w:rsidRDefault="00AF6270" w:rsidP="00A13F90">
      <w:pPr>
        <w:rPr>
          <w:sz w:val="28"/>
        </w:rPr>
      </w:pPr>
    </w:p>
    <w:p w14:paraId="61957D07" w14:textId="77777777" w:rsidR="00AF6270" w:rsidRDefault="00AF6270" w:rsidP="00A13F90">
      <w:pPr>
        <w:rPr>
          <w:sz w:val="28"/>
        </w:rPr>
      </w:pPr>
    </w:p>
    <w:p w14:paraId="3EEA620A" w14:textId="77777777" w:rsidR="00AF6270" w:rsidRDefault="00AF6270" w:rsidP="00A13F90">
      <w:pPr>
        <w:rPr>
          <w:sz w:val="28"/>
        </w:rPr>
      </w:pPr>
    </w:p>
    <w:p w14:paraId="40BFF412" w14:textId="77777777" w:rsidR="00AF6270" w:rsidRDefault="00AF6270" w:rsidP="00A13F90">
      <w:pPr>
        <w:rPr>
          <w:sz w:val="28"/>
        </w:rPr>
      </w:pPr>
    </w:p>
    <w:p w14:paraId="1F033999" w14:textId="77777777" w:rsidR="00AF6270" w:rsidRDefault="00AF6270" w:rsidP="00A13F90">
      <w:pPr>
        <w:rPr>
          <w:sz w:val="28"/>
        </w:rPr>
      </w:pPr>
    </w:p>
    <w:p w14:paraId="59C55B00" w14:textId="77777777" w:rsidR="00721863" w:rsidRDefault="00721863">
      <w:pPr>
        <w:jc w:val="both"/>
        <w:rPr>
          <w:sz w:val="28"/>
        </w:rPr>
      </w:pPr>
    </w:p>
    <w:p w14:paraId="03410697" w14:textId="77777777" w:rsidR="00721863" w:rsidRPr="00AE5D7D" w:rsidRDefault="00721863">
      <w:pPr>
        <w:jc w:val="center"/>
        <w:rPr>
          <w:b/>
          <w:sz w:val="28"/>
        </w:rPr>
      </w:pPr>
      <w:r w:rsidRPr="00AE5D7D">
        <w:rPr>
          <w:b/>
          <w:sz w:val="28"/>
        </w:rPr>
        <w:t>П О Л О Ж Е Н И Е</w:t>
      </w:r>
    </w:p>
    <w:p w14:paraId="70A67E6F" w14:textId="21992A9D" w:rsidR="00AE5D7D" w:rsidRDefault="00721863" w:rsidP="00CD46D9">
      <w:pPr>
        <w:jc w:val="center"/>
        <w:rPr>
          <w:b/>
          <w:sz w:val="28"/>
        </w:rPr>
      </w:pPr>
      <w:r w:rsidRPr="00AE5D7D">
        <w:rPr>
          <w:b/>
          <w:sz w:val="28"/>
        </w:rPr>
        <w:t>о проведен</w:t>
      </w:r>
      <w:r w:rsidR="00A13F90" w:rsidRPr="00AE5D7D">
        <w:rPr>
          <w:b/>
          <w:sz w:val="28"/>
        </w:rPr>
        <w:t xml:space="preserve">ии </w:t>
      </w:r>
      <w:r w:rsidR="00FA77B5">
        <w:rPr>
          <w:b/>
          <w:sz w:val="28"/>
        </w:rPr>
        <w:t>турнира</w:t>
      </w:r>
      <w:r w:rsidR="00CD46D9">
        <w:rPr>
          <w:b/>
          <w:sz w:val="28"/>
        </w:rPr>
        <w:t xml:space="preserve"> по </w:t>
      </w:r>
      <w:r w:rsidR="00FF3936">
        <w:rPr>
          <w:b/>
          <w:sz w:val="28"/>
        </w:rPr>
        <w:t>быстрым</w:t>
      </w:r>
      <w:r w:rsidR="00FA77B5">
        <w:rPr>
          <w:b/>
          <w:sz w:val="28"/>
        </w:rPr>
        <w:t xml:space="preserve"> </w:t>
      </w:r>
      <w:r w:rsidRPr="00AE5D7D">
        <w:rPr>
          <w:b/>
          <w:sz w:val="28"/>
        </w:rPr>
        <w:t>шахматам</w:t>
      </w:r>
      <w:r w:rsidR="00CD46D9">
        <w:rPr>
          <w:b/>
          <w:sz w:val="28"/>
        </w:rPr>
        <w:t>, посвящённ</w:t>
      </w:r>
      <w:r w:rsidR="004B7315">
        <w:rPr>
          <w:b/>
          <w:sz w:val="28"/>
        </w:rPr>
        <w:t>ого</w:t>
      </w:r>
      <w:r w:rsidR="00CD46D9">
        <w:rPr>
          <w:b/>
          <w:sz w:val="28"/>
        </w:rPr>
        <w:t xml:space="preserve"> международному женскому дню.</w:t>
      </w:r>
    </w:p>
    <w:p w14:paraId="3E4D4F47" w14:textId="77777777" w:rsidR="00CD46D9" w:rsidRPr="00AE5D7D" w:rsidRDefault="00CD46D9" w:rsidP="00CD46D9">
      <w:pPr>
        <w:jc w:val="center"/>
        <w:rPr>
          <w:b/>
          <w:sz w:val="28"/>
        </w:rPr>
      </w:pPr>
    </w:p>
    <w:p w14:paraId="36E73760" w14:textId="77777777" w:rsidR="00721863" w:rsidRPr="00AE5D7D" w:rsidRDefault="00721863" w:rsidP="00780605">
      <w:pPr>
        <w:jc w:val="center"/>
        <w:rPr>
          <w:b/>
        </w:rPr>
      </w:pPr>
      <w:r w:rsidRPr="00AE5D7D">
        <w:rPr>
          <w:b/>
        </w:rPr>
        <w:t xml:space="preserve">  </w:t>
      </w:r>
      <w:r w:rsidR="002820FB" w:rsidRPr="00AE5D7D">
        <w:rPr>
          <w:b/>
        </w:rPr>
        <w:t>(</w:t>
      </w:r>
      <w:r w:rsidRPr="00AE5D7D">
        <w:rPr>
          <w:b/>
        </w:rPr>
        <w:t>номер-код вида спорта 0880012511Я)</w:t>
      </w:r>
    </w:p>
    <w:p w14:paraId="5F443CE2" w14:textId="77777777" w:rsidR="00721863" w:rsidRDefault="00721863" w:rsidP="00780605">
      <w:pPr>
        <w:jc w:val="center"/>
        <w:rPr>
          <w:sz w:val="28"/>
        </w:rPr>
      </w:pPr>
    </w:p>
    <w:p w14:paraId="57E0903A" w14:textId="77777777" w:rsidR="00AF6270" w:rsidRDefault="00AF6270" w:rsidP="00AF6270">
      <w:pPr>
        <w:tabs>
          <w:tab w:val="num" w:pos="1080"/>
        </w:tabs>
        <w:ind w:firstLine="720"/>
        <w:jc w:val="center"/>
        <w:rPr>
          <w:b/>
          <w:u w:val="single"/>
        </w:rPr>
      </w:pPr>
    </w:p>
    <w:p w14:paraId="5D09F103" w14:textId="77777777" w:rsidR="00AF6270" w:rsidRDefault="00AF6270" w:rsidP="00AF6270">
      <w:pPr>
        <w:tabs>
          <w:tab w:val="num" w:pos="1080"/>
        </w:tabs>
        <w:ind w:firstLine="720"/>
        <w:jc w:val="center"/>
        <w:rPr>
          <w:b/>
          <w:u w:val="single"/>
        </w:rPr>
      </w:pPr>
    </w:p>
    <w:p w14:paraId="616FE82A" w14:textId="77777777" w:rsidR="00AF6270" w:rsidRDefault="00AF6270" w:rsidP="00AF6270">
      <w:pPr>
        <w:tabs>
          <w:tab w:val="num" w:pos="1080"/>
        </w:tabs>
        <w:ind w:firstLine="720"/>
        <w:jc w:val="center"/>
        <w:rPr>
          <w:b/>
          <w:u w:val="single"/>
        </w:rPr>
      </w:pPr>
    </w:p>
    <w:p w14:paraId="1D2A7890" w14:textId="77777777" w:rsidR="00AF6270" w:rsidRDefault="00AF6270" w:rsidP="00AF6270">
      <w:pPr>
        <w:tabs>
          <w:tab w:val="num" w:pos="1080"/>
        </w:tabs>
        <w:ind w:firstLine="720"/>
        <w:jc w:val="center"/>
        <w:rPr>
          <w:b/>
          <w:u w:val="single"/>
        </w:rPr>
      </w:pPr>
    </w:p>
    <w:p w14:paraId="015FF5F9" w14:textId="77777777" w:rsidR="00AF6270" w:rsidRDefault="00AF6270" w:rsidP="00AF6270">
      <w:pPr>
        <w:tabs>
          <w:tab w:val="num" w:pos="1080"/>
        </w:tabs>
        <w:ind w:firstLine="720"/>
        <w:jc w:val="center"/>
        <w:rPr>
          <w:b/>
          <w:u w:val="single"/>
        </w:rPr>
      </w:pPr>
    </w:p>
    <w:p w14:paraId="596BF3C6" w14:textId="77777777" w:rsidR="00AF6270" w:rsidRDefault="00AF6270" w:rsidP="00AF6270">
      <w:pPr>
        <w:tabs>
          <w:tab w:val="num" w:pos="1080"/>
        </w:tabs>
        <w:ind w:firstLine="720"/>
        <w:jc w:val="center"/>
        <w:rPr>
          <w:b/>
          <w:u w:val="single"/>
        </w:rPr>
      </w:pPr>
    </w:p>
    <w:p w14:paraId="1D73D41E" w14:textId="77777777" w:rsidR="00AF6270" w:rsidRDefault="00AF6270" w:rsidP="00AF6270">
      <w:pPr>
        <w:tabs>
          <w:tab w:val="num" w:pos="1080"/>
        </w:tabs>
        <w:ind w:firstLine="720"/>
        <w:jc w:val="center"/>
        <w:rPr>
          <w:b/>
          <w:u w:val="single"/>
        </w:rPr>
      </w:pPr>
    </w:p>
    <w:p w14:paraId="7F9D3206" w14:textId="77777777" w:rsidR="00AF6270" w:rsidRDefault="00AF6270" w:rsidP="00AF6270">
      <w:pPr>
        <w:tabs>
          <w:tab w:val="num" w:pos="1080"/>
        </w:tabs>
        <w:ind w:firstLine="720"/>
        <w:jc w:val="center"/>
        <w:rPr>
          <w:b/>
          <w:u w:val="single"/>
        </w:rPr>
      </w:pPr>
    </w:p>
    <w:p w14:paraId="4C951A0C" w14:textId="77777777" w:rsidR="00AF6270" w:rsidRDefault="00AF6270" w:rsidP="00AF6270">
      <w:pPr>
        <w:tabs>
          <w:tab w:val="num" w:pos="1080"/>
        </w:tabs>
        <w:ind w:firstLine="720"/>
        <w:jc w:val="center"/>
        <w:rPr>
          <w:b/>
          <w:u w:val="single"/>
        </w:rPr>
      </w:pPr>
    </w:p>
    <w:p w14:paraId="0F152098" w14:textId="77777777" w:rsidR="00AF6270" w:rsidRDefault="00AF6270" w:rsidP="00AF6270">
      <w:pPr>
        <w:tabs>
          <w:tab w:val="num" w:pos="1080"/>
        </w:tabs>
        <w:ind w:firstLine="720"/>
        <w:jc w:val="center"/>
        <w:rPr>
          <w:b/>
          <w:u w:val="single"/>
        </w:rPr>
      </w:pPr>
    </w:p>
    <w:p w14:paraId="38901FB7" w14:textId="77777777" w:rsidR="00AF6270" w:rsidRDefault="00AF6270" w:rsidP="00AF6270">
      <w:pPr>
        <w:tabs>
          <w:tab w:val="num" w:pos="1080"/>
        </w:tabs>
        <w:ind w:firstLine="720"/>
        <w:jc w:val="center"/>
        <w:rPr>
          <w:b/>
          <w:u w:val="single"/>
        </w:rPr>
      </w:pPr>
    </w:p>
    <w:p w14:paraId="0C1D87AD" w14:textId="77777777" w:rsidR="00AF6270" w:rsidRDefault="00AF6270" w:rsidP="00AF6270">
      <w:pPr>
        <w:tabs>
          <w:tab w:val="num" w:pos="1080"/>
        </w:tabs>
        <w:ind w:firstLine="720"/>
        <w:jc w:val="center"/>
        <w:rPr>
          <w:b/>
          <w:u w:val="single"/>
        </w:rPr>
      </w:pPr>
    </w:p>
    <w:p w14:paraId="63EAA34E" w14:textId="77777777" w:rsidR="00AF6270" w:rsidRDefault="00AF6270" w:rsidP="00AF6270">
      <w:pPr>
        <w:tabs>
          <w:tab w:val="num" w:pos="1080"/>
        </w:tabs>
        <w:ind w:firstLine="720"/>
        <w:jc w:val="center"/>
        <w:rPr>
          <w:b/>
          <w:u w:val="single"/>
        </w:rPr>
      </w:pPr>
    </w:p>
    <w:p w14:paraId="3B87CEAA" w14:textId="77777777" w:rsidR="00AF6270" w:rsidRDefault="00AF6270" w:rsidP="00AF6270">
      <w:pPr>
        <w:tabs>
          <w:tab w:val="num" w:pos="1080"/>
        </w:tabs>
        <w:ind w:firstLine="720"/>
        <w:jc w:val="center"/>
        <w:rPr>
          <w:b/>
          <w:u w:val="single"/>
        </w:rPr>
      </w:pPr>
    </w:p>
    <w:p w14:paraId="641015BD" w14:textId="77777777" w:rsidR="00AF6270" w:rsidRDefault="00AF6270" w:rsidP="00AF6270">
      <w:pPr>
        <w:tabs>
          <w:tab w:val="num" w:pos="1080"/>
        </w:tabs>
        <w:ind w:firstLine="720"/>
        <w:jc w:val="center"/>
        <w:rPr>
          <w:b/>
          <w:u w:val="single"/>
        </w:rPr>
      </w:pPr>
    </w:p>
    <w:p w14:paraId="581EE686" w14:textId="77777777" w:rsidR="00AF6270" w:rsidRDefault="00AF6270" w:rsidP="00AF6270">
      <w:pPr>
        <w:tabs>
          <w:tab w:val="num" w:pos="1080"/>
        </w:tabs>
        <w:ind w:firstLine="720"/>
        <w:jc w:val="center"/>
        <w:rPr>
          <w:b/>
          <w:u w:val="single"/>
        </w:rPr>
      </w:pPr>
    </w:p>
    <w:p w14:paraId="347E8DFA" w14:textId="77777777" w:rsidR="00AF6270" w:rsidRDefault="00AF6270" w:rsidP="00AF6270">
      <w:pPr>
        <w:tabs>
          <w:tab w:val="num" w:pos="1080"/>
        </w:tabs>
        <w:ind w:firstLine="720"/>
        <w:jc w:val="center"/>
        <w:rPr>
          <w:b/>
          <w:u w:val="single"/>
        </w:rPr>
      </w:pPr>
    </w:p>
    <w:p w14:paraId="76198DDA" w14:textId="77777777" w:rsidR="00AF6270" w:rsidRDefault="00AF6270" w:rsidP="00AF6270">
      <w:pPr>
        <w:tabs>
          <w:tab w:val="num" w:pos="1080"/>
        </w:tabs>
        <w:ind w:firstLine="720"/>
        <w:jc w:val="center"/>
        <w:rPr>
          <w:b/>
          <w:u w:val="single"/>
        </w:rPr>
      </w:pPr>
    </w:p>
    <w:p w14:paraId="4D63E2D3" w14:textId="77777777" w:rsidR="00AF6270" w:rsidRDefault="00AF6270" w:rsidP="00AF6270">
      <w:pPr>
        <w:tabs>
          <w:tab w:val="num" w:pos="1080"/>
        </w:tabs>
        <w:ind w:firstLine="720"/>
        <w:jc w:val="center"/>
        <w:rPr>
          <w:b/>
          <w:u w:val="single"/>
        </w:rPr>
      </w:pPr>
    </w:p>
    <w:p w14:paraId="0C019199" w14:textId="77777777" w:rsidR="00AF6270" w:rsidRDefault="00AF6270" w:rsidP="00AF6270">
      <w:pPr>
        <w:tabs>
          <w:tab w:val="num" w:pos="1080"/>
        </w:tabs>
        <w:ind w:firstLine="720"/>
        <w:jc w:val="center"/>
        <w:rPr>
          <w:b/>
          <w:u w:val="single"/>
        </w:rPr>
      </w:pPr>
    </w:p>
    <w:p w14:paraId="333B3F00" w14:textId="77777777" w:rsidR="00AF6270" w:rsidRDefault="00AF6270" w:rsidP="00AF6270">
      <w:pPr>
        <w:tabs>
          <w:tab w:val="num" w:pos="1080"/>
        </w:tabs>
        <w:ind w:firstLine="720"/>
        <w:jc w:val="center"/>
        <w:rPr>
          <w:b/>
          <w:u w:val="single"/>
        </w:rPr>
      </w:pPr>
    </w:p>
    <w:p w14:paraId="02ECA11F" w14:textId="77777777" w:rsidR="00AF6270" w:rsidRDefault="00AF6270" w:rsidP="00AF6270">
      <w:pPr>
        <w:tabs>
          <w:tab w:val="num" w:pos="1080"/>
        </w:tabs>
        <w:ind w:firstLine="720"/>
        <w:jc w:val="center"/>
        <w:rPr>
          <w:b/>
          <w:u w:val="single"/>
        </w:rPr>
      </w:pPr>
    </w:p>
    <w:p w14:paraId="4AEDC5A1" w14:textId="77777777" w:rsidR="00AF6270" w:rsidRDefault="00AF6270" w:rsidP="00AF6270">
      <w:pPr>
        <w:tabs>
          <w:tab w:val="num" w:pos="1080"/>
        </w:tabs>
        <w:ind w:firstLine="720"/>
        <w:jc w:val="center"/>
        <w:rPr>
          <w:b/>
          <w:u w:val="single"/>
        </w:rPr>
      </w:pPr>
    </w:p>
    <w:p w14:paraId="1EC38124" w14:textId="77777777" w:rsidR="00AF6270" w:rsidRDefault="00AF6270" w:rsidP="00380162">
      <w:pPr>
        <w:tabs>
          <w:tab w:val="num" w:pos="1080"/>
        </w:tabs>
        <w:rPr>
          <w:b/>
          <w:u w:val="single"/>
        </w:rPr>
      </w:pPr>
    </w:p>
    <w:p w14:paraId="4D3E0FC7" w14:textId="77777777" w:rsidR="00AF6270" w:rsidRDefault="00AF6270" w:rsidP="00AF6270">
      <w:pPr>
        <w:tabs>
          <w:tab w:val="num" w:pos="1080"/>
        </w:tabs>
        <w:ind w:firstLine="720"/>
        <w:jc w:val="center"/>
        <w:rPr>
          <w:b/>
          <w:u w:val="single"/>
        </w:rPr>
      </w:pPr>
    </w:p>
    <w:p w14:paraId="60F02CFE" w14:textId="77777777" w:rsidR="00AF6270" w:rsidRDefault="00AF6270" w:rsidP="00AF6270">
      <w:pPr>
        <w:tabs>
          <w:tab w:val="num" w:pos="1080"/>
        </w:tabs>
        <w:ind w:firstLine="720"/>
        <w:jc w:val="center"/>
        <w:rPr>
          <w:b/>
          <w:u w:val="single"/>
        </w:rPr>
      </w:pPr>
    </w:p>
    <w:p w14:paraId="78FAF518" w14:textId="598FFC4F" w:rsidR="00AF6270" w:rsidRDefault="00AF6270" w:rsidP="00AF6270">
      <w:pPr>
        <w:tabs>
          <w:tab w:val="num" w:pos="1080"/>
        </w:tabs>
        <w:ind w:firstLine="720"/>
        <w:jc w:val="center"/>
        <w:rPr>
          <w:b/>
        </w:rPr>
      </w:pPr>
      <w:r w:rsidRPr="00AF6270">
        <w:rPr>
          <w:b/>
        </w:rPr>
        <w:t>202</w:t>
      </w:r>
      <w:r w:rsidR="00951303">
        <w:rPr>
          <w:b/>
        </w:rPr>
        <w:t>4</w:t>
      </w:r>
      <w:r w:rsidRPr="00AF6270">
        <w:rPr>
          <w:b/>
        </w:rPr>
        <w:t xml:space="preserve"> год</w:t>
      </w:r>
    </w:p>
    <w:p w14:paraId="4E999E57" w14:textId="77777777" w:rsidR="00DB4172" w:rsidRDefault="00DB4172" w:rsidP="00AF6270">
      <w:pPr>
        <w:tabs>
          <w:tab w:val="num" w:pos="1080"/>
        </w:tabs>
        <w:ind w:firstLine="720"/>
        <w:jc w:val="center"/>
        <w:rPr>
          <w:b/>
        </w:rPr>
      </w:pPr>
    </w:p>
    <w:p w14:paraId="765C5CEC" w14:textId="77777777" w:rsidR="00DB4172" w:rsidRDefault="00DB4172" w:rsidP="00AF6270">
      <w:pPr>
        <w:tabs>
          <w:tab w:val="num" w:pos="1080"/>
        </w:tabs>
        <w:ind w:firstLine="720"/>
        <w:jc w:val="center"/>
        <w:rPr>
          <w:b/>
        </w:rPr>
      </w:pPr>
    </w:p>
    <w:p w14:paraId="5065CA76" w14:textId="77777777" w:rsidR="00DB4172" w:rsidRDefault="00DB4172" w:rsidP="00AF6270">
      <w:pPr>
        <w:tabs>
          <w:tab w:val="num" w:pos="1080"/>
        </w:tabs>
        <w:ind w:firstLine="720"/>
        <w:jc w:val="center"/>
        <w:rPr>
          <w:b/>
        </w:rPr>
      </w:pPr>
    </w:p>
    <w:p w14:paraId="6C14ED1A" w14:textId="77777777" w:rsidR="00DB4172" w:rsidRDefault="00DB4172" w:rsidP="00AF6270">
      <w:pPr>
        <w:tabs>
          <w:tab w:val="num" w:pos="1080"/>
        </w:tabs>
        <w:ind w:firstLine="720"/>
        <w:jc w:val="center"/>
        <w:rPr>
          <w:b/>
        </w:rPr>
      </w:pPr>
    </w:p>
    <w:p w14:paraId="79D8EF49" w14:textId="77777777" w:rsidR="00DB4172" w:rsidRPr="00AF6270" w:rsidRDefault="00DB4172" w:rsidP="00AF6270">
      <w:pPr>
        <w:tabs>
          <w:tab w:val="num" w:pos="1080"/>
        </w:tabs>
        <w:ind w:firstLine="720"/>
        <w:jc w:val="center"/>
        <w:rPr>
          <w:b/>
        </w:rPr>
      </w:pPr>
    </w:p>
    <w:p w14:paraId="1260B2A4" w14:textId="77777777" w:rsidR="00AF6270" w:rsidRDefault="00AF6270" w:rsidP="00AF6270">
      <w:pPr>
        <w:tabs>
          <w:tab w:val="num" w:pos="1080"/>
        </w:tabs>
        <w:rPr>
          <w:b/>
          <w:u w:val="single"/>
        </w:rPr>
      </w:pPr>
    </w:p>
    <w:p w14:paraId="22B1FF71" w14:textId="77777777" w:rsidR="00AF6270" w:rsidRDefault="00AF6270" w:rsidP="00AF6270">
      <w:pPr>
        <w:tabs>
          <w:tab w:val="num" w:pos="1080"/>
        </w:tabs>
        <w:rPr>
          <w:b/>
          <w:sz w:val="28"/>
          <w:szCs w:val="28"/>
          <w:u w:val="single"/>
        </w:rPr>
      </w:pPr>
      <w:r w:rsidRPr="00543138">
        <w:rPr>
          <w:b/>
          <w:sz w:val="28"/>
          <w:szCs w:val="28"/>
          <w:u w:val="single"/>
        </w:rPr>
        <w:t>ЦЕЛИ И ЗАДАЧИ ПРОВЕДЕНИЯ СПОРТИВНОГО МЕРОПРИЯТИЯ</w:t>
      </w:r>
    </w:p>
    <w:p w14:paraId="21A15EEE" w14:textId="77777777" w:rsidR="00543138" w:rsidRPr="00543138" w:rsidRDefault="00543138" w:rsidP="00AF6270">
      <w:pPr>
        <w:tabs>
          <w:tab w:val="num" w:pos="1080"/>
        </w:tabs>
        <w:rPr>
          <w:b/>
          <w:i/>
          <w:sz w:val="28"/>
          <w:szCs w:val="28"/>
          <w:u w:val="single"/>
        </w:rPr>
      </w:pPr>
    </w:p>
    <w:p w14:paraId="46C391E0" w14:textId="77777777" w:rsidR="00AF6270" w:rsidRPr="00543138" w:rsidRDefault="00AF6270" w:rsidP="00AF6270">
      <w:pPr>
        <w:tabs>
          <w:tab w:val="num" w:pos="1080"/>
        </w:tabs>
        <w:rPr>
          <w:b/>
          <w:i/>
          <w:sz w:val="28"/>
          <w:szCs w:val="28"/>
          <w:u w:val="single"/>
        </w:rPr>
      </w:pPr>
      <w:r w:rsidRPr="00543138">
        <w:rPr>
          <w:sz w:val="28"/>
          <w:szCs w:val="28"/>
        </w:rPr>
        <w:tab/>
        <w:t>Соревнование проводится с целью:</w:t>
      </w:r>
    </w:p>
    <w:p w14:paraId="57C007CE" w14:textId="77777777" w:rsidR="00AF6270" w:rsidRPr="00543138" w:rsidRDefault="00AF6270" w:rsidP="00AF6270">
      <w:pPr>
        <w:jc w:val="both"/>
        <w:rPr>
          <w:sz w:val="28"/>
          <w:szCs w:val="28"/>
        </w:rPr>
      </w:pPr>
      <w:r w:rsidRPr="00543138">
        <w:rPr>
          <w:sz w:val="28"/>
          <w:szCs w:val="28"/>
        </w:rPr>
        <w:t xml:space="preserve">                 -</w:t>
      </w:r>
      <w:r w:rsidR="007A5F44">
        <w:rPr>
          <w:sz w:val="28"/>
          <w:szCs w:val="28"/>
        </w:rPr>
        <w:t>популяризация шахмат в Смоленске и Смоленской области</w:t>
      </w:r>
      <w:r w:rsidR="002C4F8C">
        <w:rPr>
          <w:sz w:val="28"/>
          <w:szCs w:val="28"/>
        </w:rPr>
        <w:t>;</w:t>
      </w:r>
    </w:p>
    <w:p w14:paraId="7CF843F9" w14:textId="77777777" w:rsidR="00AF6270" w:rsidRPr="00543138" w:rsidRDefault="00AF6270" w:rsidP="00AF6270">
      <w:pPr>
        <w:jc w:val="both"/>
        <w:rPr>
          <w:sz w:val="28"/>
          <w:szCs w:val="28"/>
        </w:rPr>
      </w:pPr>
      <w:r w:rsidRPr="00543138">
        <w:rPr>
          <w:sz w:val="28"/>
          <w:szCs w:val="28"/>
        </w:rPr>
        <w:t xml:space="preserve">                 - определение сильнейших спортсменов</w:t>
      </w:r>
      <w:r w:rsidR="007A5F44">
        <w:rPr>
          <w:sz w:val="28"/>
          <w:szCs w:val="28"/>
        </w:rPr>
        <w:t xml:space="preserve"> ШК Перспектива</w:t>
      </w:r>
      <w:r w:rsidRPr="00543138">
        <w:rPr>
          <w:sz w:val="28"/>
          <w:szCs w:val="28"/>
        </w:rPr>
        <w:t xml:space="preserve">; </w:t>
      </w:r>
    </w:p>
    <w:p w14:paraId="5B549500" w14:textId="77777777" w:rsidR="00AF6270" w:rsidRDefault="00AF6270" w:rsidP="00AF6270">
      <w:pPr>
        <w:jc w:val="both"/>
        <w:rPr>
          <w:sz w:val="28"/>
          <w:szCs w:val="28"/>
        </w:rPr>
      </w:pPr>
      <w:r w:rsidRPr="00543138">
        <w:rPr>
          <w:sz w:val="28"/>
          <w:szCs w:val="28"/>
        </w:rPr>
        <w:t xml:space="preserve">                 - повышения мастерства и квалификации шахматистов</w:t>
      </w:r>
      <w:r w:rsidR="002C4F8C">
        <w:rPr>
          <w:sz w:val="28"/>
          <w:szCs w:val="28"/>
        </w:rPr>
        <w:t>;</w:t>
      </w:r>
    </w:p>
    <w:p w14:paraId="56E5106B" w14:textId="77777777" w:rsidR="00CD46D9" w:rsidRPr="00543138" w:rsidRDefault="00CD46D9" w:rsidP="00AF627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- укрепление дружеских отношений между шахматистами</w:t>
      </w:r>
      <w:r w:rsidR="002C4F8C">
        <w:rPr>
          <w:sz w:val="28"/>
          <w:szCs w:val="28"/>
        </w:rPr>
        <w:t>.</w:t>
      </w:r>
    </w:p>
    <w:p w14:paraId="2CB3B688" w14:textId="77777777" w:rsidR="00AF6270" w:rsidRPr="00543138" w:rsidRDefault="00AF6270" w:rsidP="00AF6270">
      <w:pPr>
        <w:jc w:val="both"/>
        <w:rPr>
          <w:sz w:val="28"/>
          <w:szCs w:val="28"/>
        </w:rPr>
      </w:pPr>
    </w:p>
    <w:p w14:paraId="056E5B33" w14:textId="77777777" w:rsidR="00AF6270" w:rsidRDefault="00AF6270" w:rsidP="00933F2C">
      <w:pPr>
        <w:jc w:val="center"/>
        <w:rPr>
          <w:b/>
          <w:sz w:val="28"/>
          <w:szCs w:val="28"/>
          <w:u w:val="single"/>
        </w:rPr>
      </w:pPr>
      <w:r w:rsidRPr="00543138">
        <w:rPr>
          <w:b/>
          <w:sz w:val="28"/>
          <w:szCs w:val="28"/>
          <w:u w:val="single"/>
        </w:rPr>
        <w:t>МЕСТО И СРОКИ ПРОВЕДЕНИЯ СПОРТИВНОГО МЕРОПРИЯТИЯ</w:t>
      </w:r>
    </w:p>
    <w:p w14:paraId="75AD5431" w14:textId="77777777" w:rsidR="00543138" w:rsidRPr="00543138" w:rsidRDefault="00543138" w:rsidP="00AF6270">
      <w:pPr>
        <w:ind w:firstLine="720"/>
        <w:jc w:val="center"/>
        <w:rPr>
          <w:b/>
          <w:sz w:val="28"/>
          <w:szCs w:val="28"/>
          <w:u w:val="single"/>
        </w:rPr>
      </w:pPr>
    </w:p>
    <w:p w14:paraId="1583E380" w14:textId="6E4B87DF" w:rsidR="00AF6270" w:rsidRDefault="00AF6270" w:rsidP="00543138">
      <w:pPr>
        <w:ind w:firstLine="720"/>
        <w:jc w:val="both"/>
        <w:rPr>
          <w:sz w:val="28"/>
          <w:szCs w:val="28"/>
        </w:rPr>
      </w:pPr>
      <w:r w:rsidRPr="00543138">
        <w:rPr>
          <w:sz w:val="28"/>
          <w:szCs w:val="28"/>
        </w:rPr>
        <w:t xml:space="preserve">   </w:t>
      </w:r>
      <w:r w:rsidRPr="00543138">
        <w:rPr>
          <w:b/>
          <w:sz w:val="28"/>
          <w:szCs w:val="28"/>
        </w:rPr>
        <w:t xml:space="preserve">   </w:t>
      </w:r>
      <w:r w:rsidRPr="00543138">
        <w:rPr>
          <w:sz w:val="28"/>
          <w:szCs w:val="28"/>
        </w:rPr>
        <w:t xml:space="preserve">Соревнование проводится </w:t>
      </w:r>
      <w:r w:rsidR="00FF3936">
        <w:rPr>
          <w:sz w:val="28"/>
          <w:szCs w:val="28"/>
        </w:rPr>
        <w:t>9-</w:t>
      </w:r>
      <w:r w:rsidR="00951303">
        <w:rPr>
          <w:sz w:val="28"/>
          <w:szCs w:val="28"/>
        </w:rPr>
        <w:t>10</w:t>
      </w:r>
      <w:r w:rsidRPr="00543138">
        <w:rPr>
          <w:sz w:val="28"/>
          <w:szCs w:val="28"/>
        </w:rPr>
        <w:t xml:space="preserve"> </w:t>
      </w:r>
      <w:r w:rsidR="004B7315">
        <w:rPr>
          <w:sz w:val="28"/>
          <w:szCs w:val="28"/>
        </w:rPr>
        <w:t xml:space="preserve">марта </w:t>
      </w:r>
      <w:r w:rsidRPr="00543138">
        <w:rPr>
          <w:sz w:val="28"/>
          <w:szCs w:val="28"/>
        </w:rPr>
        <w:t>202</w:t>
      </w:r>
      <w:r w:rsidR="00951303">
        <w:rPr>
          <w:sz w:val="28"/>
          <w:szCs w:val="28"/>
        </w:rPr>
        <w:t>4</w:t>
      </w:r>
      <w:r w:rsidRPr="00543138">
        <w:rPr>
          <w:sz w:val="28"/>
          <w:szCs w:val="28"/>
        </w:rPr>
        <w:t xml:space="preserve"> г. </w:t>
      </w:r>
      <w:r w:rsidR="00543138" w:rsidRPr="00543138">
        <w:rPr>
          <w:sz w:val="28"/>
          <w:szCs w:val="28"/>
        </w:rPr>
        <w:t>По адресу у</w:t>
      </w:r>
      <w:r w:rsidRPr="00543138">
        <w:rPr>
          <w:sz w:val="28"/>
          <w:szCs w:val="28"/>
        </w:rPr>
        <w:t>л. Попова, д.40/2, офис 9</w:t>
      </w:r>
      <w:r w:rsidR="002C4F8C">
        <w:rPr>
          <w:sz w:val="28"/>
          <w:szCs w:val="28"/>
        </w:rPr>
        <w:t>.</w:t>
      </w:r>
    </w:p>
    <w:p w14:paraId="7FBB572D" w14:textId="609032D7" w:rsidR="002C4F8C" w:rsidRPr="00543138" w:rsidRDefault="00FF3936" w:rsidP="002C4F8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 </w:t>
      </w:r>
      <w:r w:rsidR="002C4F8C">
        <w:rPr>
          <w:sz w:val="28"/>
          <w:szCs w:val="28"/>
        </w:rPr>
        <w:t xml:space="preserve">марта начало в </w:t>
      </w:r>
      <w:r>
        <w:rPr>
          <w:sz w:val="28"/>
          <w:szCs w:val="28"/>
        </w:rPr>
        <w:t>11</w:t>
      </w:r>
      <w:r w:rsidR="002C4F8C">
        <w:rPr>
          <w:sz w:val="28"/>
          <w:szCs w:val="28"/>
        </w:rPr>
        <w:t xml:space="preserve">:00, </w:t>
      </w:r>
      <w:r>
        <w:rPr>
          <w:sz w:val="28"/>
          <w:szCs w:val="28"/>
        </w:rPr>
        <w:t>10</w:t>
      </w:r>
      <w:r w:rsidR="002C4F8C">
        <w:rPr>
          <w:sz w:val="28"/>
          <w:szCs w:val="28"/>
        </w:rPr>
        <w:t xml:space="preserve"> марта начало в 1</w:t>
      </w:r>
      <w:r>
        <w:rPr>
          <w:sz w:val="28"/>
          <w:szCs w:val="28"/>
        </w:rPr>
        <w:t>1</w:t>
      </w:r>
      <w:r w:rsidR="002C4F8C">
        <w:rPr>
          <w:sz w:val="28"/>
          <w:szCs w:val="28"/>
        </w:rPr>
        <w:t>:00</w:t>
      </w:r>
      <w:r>
        <w:rPr>
          <w:sz w:val="28"/>
          <w:szCs w:val="28"/>
        </w:rPr>
        <w:t>.</w:t>
      </w:r>
      <w:r w:rsidR="002C4F8C">
        <w:rPr>
          <w:sz w:val="28"/>
          <w:szCs w:val="28"/>
        </w:rPr>
        <w:t xml:space="preserve"> </w:t>
      </w:r>
    </w:p>
    <w:p w14:paraId="510C4398" w14:textId="77777777" w:rsidR="00AF6270" w:rsidRPr="00543138" w:rsidRDefault="00AF6270" w:rsidP="00AF6270">
      <w:pPr>
        <w:ind w:firstLine="720"/>
        <w:jc w:val="both"/>
        <w:rPr>
          <w:b/>
          <w:sz w:val="28"/>
          <w:szCs w:val="28"/>
        </w:rPr>
      </w:pPr>
      <w:r w:rsidRPr="00543138">
        <w:rPr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</w:p>
    <w:p w14:paraId="5E8A0DEF" w14:textId="77777777" w:rsidR="00AF6270" w:rsidRPr="00543138" w:rsidRDefault="00AF6270" w:rsidP="00543138">
      <w:pPr>
        <w:ind w:firstLine="567"/>
        <w:jc w:val="center"/>
        <w:rPr>
          <w:b/>
          <w:sz w:val="28"/>
          <w:szCs w:val="28"/>
          <w:u w:val="single"/>
        </w:rPr>
      </w:pPr>
      <w:r w:rsidRPr="00543138">
        <w:rPr>
          <w:b/>
          <w:sz w:val="28"/>
          <w:szCs w:val="28"/>
          <w:u w:val="single"/>
        </w:rPr>
        <w:t>ОРГАНИЗАТОРЫ СПОРТИВНОГО МЕРОПРИЯТИЯ</w:t>
      </w:r>
    </w:p>
    <w:p w14:paraId="7145835B" w14:textId="77777777" w:rsidR="00543138" w:rsidRPr="00543138" w:rsidRDefault="00543138" w:rsidP="00AF6270">
      <w:pPr>
        <w:ind w:firstLine="720"/>
        <w:rPr>
          <w:b/>
          <w:sz w:val="28"/>
          <w:szCs w:val="28"/>
        </w:rPr>
      </w:pPr>
    </w:p>
    <w:p w14:paraId="12CD2BBA" w14:textId="77777777" w:rsidR="00AF6270" w:rsidRPr="00543138" w:rsidRDefault="00AF6270" w:rsidP="00AF6270">
      <w:pPr>
        <w:jc w:val="both"/>
        <w:rPr>
          <w:b/>
          <w:sz w:val="28"/>
          <w:szCs w:val="28"/>
        </w:rPr>
      </w:pPr>
      <w:r w:rsidRPr="00543138">
        <w:rPr>
          <w:sz w:val="28"/>
          <w:szCs w:val="28"/>
        </w:rPr>
        <w:t>Индивидуальный предприниматель Егоренков И.С.  Непосредственное проведение возлагается на судейскую</w:t>
      </w:r>
      <w:r w:rsidR="001D03F9">
        <w:rPr>
          <w:sz w:val="28"/>
          <w:szCs w:val="28"/>
        </w:rPr>
        <w:t xml:space="preserve"> коллегию</w:t>
      </w:r>
      <w:r w:rsidR="007A5F44">
        <w:rPr>
          <w:sz w:val="28"/>
          <w:szCs w:val="28"/>
        </w:rPr>
        <w:t xml:space="preserve">. </w:t>
      </w:r>
      <w:r w:rsidRPr="00543138">
        <w:rPr>
          <w:sz w:val="28"/>
          <w:szCs w:val="28"/>
        </w:rPr>
        <w:t xml:space="preserve">Главный судья – </w:t>
      </w:r>
      <w:r w:rsidR="00F33194">
        <w:rPr>
          <w:sz w:val="28"/>
          <w:szCs w:val="28"/>
        </w:rPr>
        <w:t>Комиссаров Ярослав Анатольевич</w:t>
      </w:r>
    </w:p>
    <w:p w14:paraId="6413472D" w14:textId="77777777" w:rsidR="00AF6270" w:rsidRPr="00543138" w:rsidRDefault="00AF6270" w:rsidP="00AF6270">
      <w:pPr>
        <w:jc w:val="both"/>
        <w:rPr>
          <w:sz w:val="28"/>
          <w:szCs w:val="28"/>
        </w:rPr>
      </w:pPr>
    </w:p>
    <w:p w14:paraId="5CE8929E" w14:textId="77777777" w:rsidR="00933F2C" w:rsidRDefault="00AF6270" w:rsidP="00933F2C">
      <w:pPr>
        <w:jc w:val="center"/>
        <w:rPr>
          <w:sz w:val="28"/>
          <w:szCs w:val="28"/>
        </w:rPr>
      </w:pPr>
      <w:r w:rsidRPr="00543138">
        <w:rPr>
          <w:b/>
          <w:sz w:val="28"/>
          <w:szCs w:val="28"/>
          <w:u w:val="single"/>
        </w:rPr>
        <w:t>ТРЕБОВАНИЯ К УЧАСТНИКАМ СПОРТИВНОГО МЕРОПРИЯТИЯ</w:t>
      </w:r>
      <w:r w:rsidR="00933F2C">
        <w:rPr>
          <w:sz w:val="28"/>
          <w:szCs w:val="28"/>
        </w:rPr>
        <w:t xml:space="preserve"> </w:t>
      </w:r>
    </w:p>
    <w:p w14:paraId="215E5977" w14:textId="7FCC5512" w:rsidR="00AF6270" w:rsidRPr="00933F2C" w:rsidRDefault="00AF6270" w:rsidP="00933F2C">
      <w:pPr>
        <w:jc w:val="center"/>
        <w:rPr>
          <w:sz w:val="28"/>
          <w:szCs w:val="28"/>
        </w:rPr>
      </w:pPr>
      <w:r w:rsidRPr="00543138">
        <w:rPr>
          <w:b/>
          <w:sz w:val="28"/>
          <w:szCs w:val="28"/>
          <w:u w:val="single"/>
        </w:rPr>
        <w:t xml:space="preserve">И УСЛОВИЯ ИХ ДОПУСКА          </w:t>
      </w:r>
      <w:r w:rsidRPr="00543138">
        <w:rPr>
          <w:sz w:val="28"/>
          <w:szCs w:val="28"/>
        </w:rPr>
        <w:t xml:space="preserve">         </w:t>
      </w:r>
    </w:p>
    <w:p w14:paraId="3B9AEF04" w14:textId="77777777" w:rsidR="00AF6270" w:rsidRPr="00543138" w:rsidRDefault="00AF6270" w:rsidP="00AF6270">
      <w:pPr>
        <w:ind w:firstLine="720"/>
        <w:rPr>
          <w:sz w:val="28"/>
          <w:szCs w:val="28"/>
          <w:u w:val="single"/>
        </w:rPr>
      </w:pPr>
      <w:r w:rsidRPr="00543138">
        <w:rPr>
          <w:sz w:val="28"/>
          <w:szCs w:val="28"/>
        </w:rPr>
        <w:t xml:space="preserve">             </w:t>
      </w:r>
    </w:p>
    <w:p w14:paraId="41D03C8D" w14:textId="77777777" w:rsidR="00AF6270" w:rsidRPr="00543138" w:rsidRDefault="00AF6270" w:rsidP="00AF6270">
      <w:pPr>
        <w:jc w:val="both"/>
        <w:rPr>
          <w:sz w:val="28"/>
          <w:szCs w:val="28"/>
          <w:lang w:eastAsia="ar-SA"/>
        </w:rPr>
      </w:pPr>
      <w:r w:rsidRPr="00543138">
        <w:rPr>
          <w:sz w:val="28"/>
          <w:szCs w:val="28"/>
        </w:rPr>
        <w:t xml:space="preserve">               К участию в соревновании допускаются шахматисты г. Смоленска и Смоленской области, подавшие заявку на эл. почту </w:t>
      </w:r>
      <w:r w:rsidRPr="00543138">
        <w:rPr>
          <w:sz w:val="28"/>
          <w:szCs w:val="28"/>
          <w:lang w:val="en-US"/>
        </w:rPr>
        <w:t>Igor</w:t>
      </w:r>
      <w:r w:rsidRPr="00543138">
        <w:rPr>
          <w:sz w:val="28"/>
          <w:szCs w:val="28"/>
        </w:rPr>
        <w:t>.</w:t>
      </w:r>
      <w:r w:rsidRPr="00543138">
        <w:rPr>
          <w:sz w:val="28"/>
          <w:szCs w:val="28"/>
          <w:lang w:val="en-US"/>
        </w:rPr>
        <w:t>Egorenkov</w:t>
      </w:r>
      <w:r w:rsidRPr="00543138">
        <w:rPr>
          <w:sz w:val="28"/>
          <w:szCs w:val="28"/>
        </w:rPr>
        <w:t>.1991@</w:t>
      </w:r>
      <w:r w:rsidRPr="00543138">
        <w:rPr>
          <w:sz w:val="28"/>
          <w:szCs w:val="28"/>
          <w:lang w:val="en-US"/>
        </w:rPr>
        <w:t>mail</w:t>
      </w:r>
      <w:r w:rsidRPr="00543138">
        <w:rPr>
          <w:sz w:val="28"/>
          <w:szCs w:val="28"/>
        </w:rPr>
        <w:t>.</w:t>
      </w:r>
      <w:r w:rsidRPr="00543138">
        <w:rPr>
          <w:sz w:val="28"/>
          <w:szCs w:val="28"/>
          <w:lang w:val="en-US"/>
        </w:rPr>
        <w:t>ru</w:t>
      </w:r>
    </w:p>
    <w:p w14:paraId="6CAFCDBA" w14:textId="77777777" w:rsidR="00AF6270" w:rsidRPr="00543138" w:rsidRDefault="00AF6270" w:rsidP="00AF6270">
      <w:pPr>
        <w:jc w:val="both"/>
        <w:rPr>
          <w:sz w:val="28"/>
          <w:szCs w:val="28"/>
        </w:rPr>
      </w:pPr>
      <w:r w:rsidRPr="00543138">
        <w:rPr>
          <w:sz w:val="28"/>
          <w:szCs w:val="28"/>
        </w:rPr>
        <w:t xml:space="preserve"> по форме: Ф.И.О. дата рождения, код ФШР и рейтинг ФШР.</w:t>
      </w:r>
    </w:p>
    <w:p w14:paraId="2F7456FA" w14:textId="77777777" w:rsidR="00AF6270" w:rsidRPr="00543138" w:rsidRDefault="00AF6270" w:rsidP="00AF6270">
      <w:pPr>
        <w:jc w:val="both"/>
        <w:rPr>
          <w:sz w:val="28"/>
          <w:szCs w:val="28"/>
        </w:rPr>
      </w:pPr>
      <w:r w:rsidRPr="00543138">
        <w:rPr>
          <w:sz w:val="28"/>
          <w:szCs w:val="28"/>
        </w:rPr>
        <w:t xml:space="preserve">             Главная судейская коллегия имеет право </w:t>
      </w:r>
      <w:r w:rsidR="00521490">
        <w:rPr>
          <w:sz w:val="28"/>
          <w:szCs w:val="28"/>
        </w:rPr>
        <w:t>отказать в участии спортсмену без объяснения причины.</w:t>
      </w:r>
    </w:p>
    <w:p w14:paraId="1D3978C8" w14:textId="5FB11DC0" w:rsidR="00AF6270" w:rsidRPr="00543138" w:rsidRDefault="00AF6270" w:rsidP="00AF6270">
      <w:pPr>
        <w:jc w:val="both"/>
        <w:rPr>
          <w:sz w:val="28"/>
          <w:szCs w:val="28"/>
        </w:rPr>
      </w:pPr>
      <w:r w:rsidRPr="00543138">
        <w:rPr>
          <w:sz w:val="28"/>
          <w:szCs w:val="28"/>
        </w:rPr>
        <w:t xml:space="preserve">            Для всех участников соревнований установлены стартовые взносы в размере </w:t>
      </w:r>
      <w:r w:rsidR="00F33194">
        <w:rPr>
          <w:sz w:val="28"/>
          <w:szCs w:val="28"/>
        </w:rPr>
        <w:t>5</w:t>
      </w:r>
      <w:r w:rsidRPr="00543138">
        <w:rPr>
          <w:sz w:val="28"/>
          <w:szCs w:val="28"/>
        </w:rPr>
        <w:t>00 рублей.</w:t>
      </w:r>
      <w:r w:rsidR="00A73A5B">
        <w:rPr>
          <w:sz w:val="28"/>
          <w:szCs w:val="28"/>
        </w:rPr>
        <w:t xml:space="preserve"> Для представительниц женского пола будет действовать скидка на взнос в размере 50%</w:t>
      </w:r>
    </w:p>
    <w:p w14:paraId="40DB60D4" w14:textId="77777777" w:rsidR="00AF6270" w:rsidRPr="00543138" w:rsidRDefault="00AF6270" w:rsidP="00AF6270">
      <w:pPr>
        <w:jc w:val="both"/>
        <w:rPr>
          <w:bCs/>
          <w:sz w:val="28"/>
          <w:szCs w:val="28"/>
        </w:rPr>
      </w:pPr>
      <w:r w:rsidRPr="00543138">
        <w:rPr>
          <w:bCs/>
          <w:sz w:val="28"/>
          <w:szCs w:val="28"/>
        </w:rPr>
        <w:t xml:space="preserve">       </w:t>
      </w:r>
    </w:p>
    <w:p w14:paraId="3B1E8C7E" w14:textId="77777777" w:rsidR="00AF6270" w:rsidRPr="00543138" w:rsidRDefault="00AF6270" w:rsidP="00933F2C">
      <w:pPr>
        <w:jc w:val="center"/>
        <w:rPr>
          <w:b/>
          <w:sz w:val="28"/>
          <w:szCs w:val="28"/>
          <w:u w:val="single"/>
        </w:rPr>
      </w:pPr>
      <w:r w:rsidRPr="00543138">
        <w:rPr>
          <w:b/>
          <w:sz w:val="28"/>
          <w:szCs w:val="28"/>
          <w:u w:val="single"/>
        </w:rPr>
        <w:t>РЕГЛАМЕНТ И ПРОГРАММА СПОРТИВНОГО МЕРОПРИЯТИЯ</w:t>
      </w:r>
    </w:p>
    <w:p w14:paraId="1E0091B2" w14:textId="77777777" w:rsidR="00EC1DFC" w:rsidRPr="00543138" w:rsidRDefault="00EC1DFC" w:rsidP="007A5F44">
      <w:pPr>
        <w:ind w:right="7"/>
        <w:rPr>
          <w:sz w:val="28"/>
          <w:szCs w:val="28"/>
        </w:rPr>
      </w:pPr>
    </w:p>
    <w:p w14:paraId="16E21DED" w14:textId="6A2274BB" w:rsidR="00AF6270" w:rsidRDefault="00AF6270" w:rsidP="00E051C6">
      <w:pPr>
        <w:ind w:right="7"/>
        <w:rPr>
          <w:sz w:val="28"/>
          <w:szCs w:val="28"/>
        </w:rPr>
      </w:pPr>
      <w:r w:rsidRPr="00543138">
        <w:rPr>
          <w:sz w:val="28"/>
          <w:szCs w:val="28"/>
        </w:rPr>
        <w:t xml:space="preserve"> </w:t>
      </w:r>
      <w:r w:rsidR="00E051C6">
        <w:rPr>
          <w:sz w:val="28"/>
          <w:szCs w:val="28"/>
        </w:rPr>
        <w:tab/>
      </w:r>
      <w:r w:rsidR="00B51033">
        <w:rPr>
          <w:sz w:val="28"/>
          <w:szCs w:val="28"/>
        </w:rPr>
        <w:t>Турнир пройдё</w:t>
      </w:r>
      <w:r w:rsidR="00EC1DFC" w:rsidRPr="00543138">
        <w:rPr>
          <w:sz w:val="28"/>
          <w:szCs w:val="28"/>
        </w:rPr>
        <w:t xml:space="preserve">т </w:t>
      </w:r>
      <w:r w:rsidRPr="00543138">
        <w:rPr>
          <w:sz w:val="28"/>
          <w:szCs w:val="28"/>
        </w:rPr>
        <w:t>по швейцарской системе в 7 туров</w:t>
      </w:r>
      <w:r w:rsidR="007A5F44">
        <w:rPr>
          <w:sz w:val="28"/>
          <w:szCs w:val="28"/>
        </w:rPr>
        <w:t>,</w:t>
      </w:r>
      <w:r w:rsidRPr="00543138">
        <w:rPr>
          <w:sz w:val="28"/>
          <w:szCs w:val="28"/>
        </w:rPr>
        <w:t xml:space="preserve"> согласно правилам вида спорта «шахматы» утвержденном приказом Минспорта №988 от 29.12.2020г, с использованием программы </w:t>
      </w:r>
      <w:r w:rsidRPr="00543138">
        <w:rPr>
          <w:sz w:val="28"/>
          <w:szCs w:val="28"/>
          <w:lang w:val="en-US"/>
        </w:rPr>
        <w:t>SWISS</w:t>
      </w:r>
      <w:r w:rsidRPr="00543138">
        <w:rPr>
          <w:sz w:val="28"/>
          <w:szCs w:val="28"/>
        </w:rPr>
        <w:t xml:space="preserve"> </w:t>
      </w:r>
      <w:r w:rsidRPr="00543138">
        <w:rPr>
          <w:sz w:val="28"/>
          <w:szCs w:val="28"/>
          <w:lang w:val="en-US"/>
        </w:rPr>
        <w:t>MASTER</w:t>
      </w:r>
      <w:r w:rsidRPr="00543138">
        <w:rPr>
          <w:sz w:val="28"/>
          <w:szCs w:val="28"/>
        </w:rPr>
        <w:t xml:space="preserve"> 5.</w:t>
      </w:r>
      <w:r w:rsidR="00951303">
        <w:rPr>
          <w:sz w:val="28"/>
          <w:szCs w:val="28"/>
        </w:rPr>
        <w:t>6</w:t>
      </w:r>
      <w:r w:rsidRPr="00543138">
        <w:rPr>
          <w:sz w:val="28"/>
          <w:szCs w:val="28"/>
        </w:rPr>
        <w:t>, с обсчетом</w:t>
      </w:r>
      <w:r w:rsidR="00E051C6">
        <w:rPr>
          <w:sz w:val="28"/>
          <w:szCs w:val="28"/>
        </w:rPr>
        <w:t xml:space="preserve"> </w:t>
      </w:r>
      <w:r w:rsidRPr="00543138">
        <w:rPr>
          <w:sz w:val="28"/>
          <w:szCs w:val="28"/>
        </w:rPr>
        <w:t>рейтинга</w:t>
      </w:r>
      <w:r w:rsidR="00E051C6">
        <w:rPr>
          <w:sz w:val="28"/>
          <w:szCs w:val="28"/>
        </w:rPr>
        <w:t xml:space="preserve"> РШФ</w:t>
      </w:r>
      <w:r w:rsidRPr="00543138">
        <w:rPr>
          <w:sz w:val="28"/>
          <w:szCs w:val="28"/>
        </w:rPr>
        <w:t>.</w:t>
      </w:r>
      <w:r w:rsidR="00933F2C">
        <w:rPr>
          <w:sz w:val="28"/>
          <w:szCs w:val="28"/>
        </w:rPr>
        <w:t xml:space="preserve"> </w:t>
      </w:r>
    </w:p>
    <w:p w14:paraId="7BA2D2C7" w14:textId="2BE887A1" w:rsidR="00C4057B" w:rsidRPr="00543138" w:rsidRDefault="00B51033" w:rsidP="00E051C6">
      <w:pPr>
        <w:ind w:right="7"/>
        <w:rPr>
          <w:sz w:val="28"/>
          <w:szCs w:val="28"/>
        </w:rPr>
      </w:pPr>
      <w:r>
        <w:rPr>
          <w:sz w:val="28"/>
          <w:szCs w:val="28"/>
        </w:rPr>
        <w:t xml:space="preserve">Принимать участие в турнире могут шахматисты </w:t>
      </w:r>
      <w:r w:rsidR="00A73A5B">
        <w:rPr>
          <w:sz w:val="28"/>
          <w:szCs w:val="28"/>
        </w:rPr>
        <w:t>любого пола и возраста</w:t>
      </w:r>
      <w:r w:rsidR="00C4057B">
        <w:rPr>
          <w:sz w:val="28"/>
          <w:szCs w:val="28"/>
        </w:rPr>
        <w:t xml:space="preserve">. Все участники в соответствии с их рейтингом по </w:t>
      </w:r>
      <w:r w:rsidR="00FF3936">
        <w:rPr>
          <w:sz w:val="28"/>
          <w:szCs w:val="28"/>
        </w:rPr>
        <w:t>быстрым</w:t>
      </w:r>
      <w:r w:rsidR="00C4057B">
        <w:rPr>
          <w:sz w:val="28"/>
          <w:szCs w:val="28"/>
        </w:rPr>
        <w:t xml:space="preserve"> шахматам будут разделены на две группы (А и В)</w:t>
      </w:r>
      <w:r w:rsidR="00E051C6">
        <w:rPr>
          <w:sz w:val="28"/>
          <w:szCs w:val="28"/>
        </w:rPr>
        <w:t xml:space="preserve">. </w:t>
      </w:r>
      <w:r w:rsidR="00C4057B">
        <w:rPr>
          <w:sz w:val="28"/>
          <w:szCs w:val="28"/>
        </w:rPr>
        <w:t>Участвовать в турнире группы А могут только те шахматисты</w:t>
      </w:r>
      <w:r w:rsidR="002C4F8C">
        <w:rPr>
          <w:sz w:val="28"/>
          <w:szCs w:val="28"/>
        </w:rPr>
        <w:t>,</w:t>
      </w:r>
      <w:r w:rsidR="00C4057B">
        <w:rPr>
          <w:sz w:val="28"/>
          <w:szCs w:val="28"/>
        </w:rPr>
        <w:t xml:space="preserve"> чей рейтинг по </w:t>
      </w:r>
      <w:r w:rsidR="00FF3936">
        <w:rPr>
          <w:sz w:val="28"/>
          <w:szCs w:val="28"/>
        </w:rPr>
        <w:t>быстрым</w:t>
      </w:r>
      <w:r w:rsidR="00C4057B">
        <w:rPr>
          <w:sz w:val="28"/>
          <w:szCs w:val="28"/>
        </w:rPr>
        <w:t xml:space="preserve"> шахматам от 1101 и выше. В группе В принять участие могут шахматисты с рейтингом до 1100 единиц.</w:t>
      </w:r>
      <w:r w:rsidR="004B7315">
        <w:rPr>
          <w:sz w:val="28"/>
          <w:szCs w:val="28"/>
        </w:rPr>
        <w:t xml:space="preserve"> Участники от 18 лет и старше могут участвовать только в турнире А</w:t>
      </w:r>
      <w:r w:rsidR="002C4F8C">
        <w:rPr>
          <w:sz w:val="28"/>
          <w:szCs w:val="28"/>
        </w:rPr>
        <w:t xml:space="preserve"> независимо от их рейтинга.</w:t>
      </w:r>
      <w:r w:rsidR="00933F2C">
        <w:rPr>
          <w:sz w:val="28"/>
          <w:szCs w:val="28"/>
        </w:rPr>
        <w:t xml:space="preserve"> Все турниры пройдут на обсчёт рейтинга РШФ.</w:t>
      </w:r>
    </w:p>
    <w:p w14:paraId="307D19A6" w14:textId="19DB013C" w:rsidR="00AF6270" w:rsidRDefault="00AF6270" w:rsidP="00EC1DFC">
      <w:pPr>
        <w:ind w:left="708" w:right="7"/>
        <w:rPr>
          <w:sz w:val="28"/>
          <w:szCs w:val="28"/>
        </w:rPr>
      </w:pPr>
      <w:r w:rsidRPr="00543138">
        <w:rPr>
          <w:sz w:val="28"/>
          <w:szCs w:val="28"/>
        </w:rPr>
        <w:lastRenderedPageBreak/>
        <w:t xml:space="preserve">       Контроль времени </w:t>
      </w:r>
      <w:r w:rsidR="001D03F9">
        <w:rPr>
          <w:sz w:val="28"/>
          <w:szCs w:val="28"/>
        </w:rPr>
        <w:t xml:space="preserve">- </w:t>
      </w:r>
      <w:r w:rsidR="00933F2C">
        <w:rPr>
          <w:sz w:val="28"/>
          <w:szCs w:val="28"/>
        </w:rPr>
        <w:t>15</w:t>
      </w:r>
      <w:r w:rsidRPr="00543138">
        <w:rPr>
          <w:sz w:val="28"/>
          <w:szCs w:val="28"/>
        </w:rPr>
        <w:t xml:space="preserve"> мин</w:t>
      </w:r>
      <w:r w:rsidR="00E051C6">
        <w:rPr>
          <w:sz w:val="28"/>
          <w:szCs w:val="28"/>
        </w:rPr>
        <w:t>ут</w:t>
      </w:r>
      <w:r w:rsidRPr="00543138">
        <w:rPr>
          <w:sz w:val="28"/>
          <w:szCs w:val="28"/>
        </w:rPr>
        <w:t xml:space="preserve"> до конца партии + </w:t>
      </w:r>
      <w:r w:rsidR="00933F2C">
        <w:rPr>
          <w:sz w:val="28"/>
          <w:szCs w:val="28"/>
        </w:rPr>
        <w:t>1</w:t>
      </w:r>
      <w:r w:rsidRPr="00543138">
        <w:rPr>
          <w:sz w:val="28"/>
          <w:szCs w:val="28"/>
        </w:rPr>
        <w:t>0 сек</w:t>
      </w:r>
      <w:r w:rsidR="00E051C6">
        <w:rPr>
          <w:sz w:val="28"/>
          <w:szCs w:val="28"/>
        </w:rPr>
        <w:t xml:space="preserve">унд </w:t>
      </w:r>
      <w:r w:rsidRPr="00543138">
        <w:rPr>
          <w:sz w:val="28"/>
          <w:szCs w:val="28"/>
        </w:rPr>
        <w:t>на ход, начиная с первого, каждому</w:t>
      </w:r>
      <w:r w:rsidR="00EC1DFC" w:rsidRPr="00543138">
        <w:rPr>
          <w:sz w:val="28"/>
          <w:szCs w:val="28"/>
        </w:rPr>
        <w:t xml:space="preserve"> </w:t>
      </w:r>
      <w:r w:rsidRPr="00543138">
        <w:rPr>
          <w:sz w:val="28"/>
          <w:szCs w:val="28"/>
        </w:rPr>
        <w:t xml:space="preserve">участнику. </w:t>
      </w:r>
    </w:p>
    <w:p w14:paraId="4A4DCACC" w14:textId="77777777" w:rsidR="00EC1DFC" w:rsidRDefault="00AF6270" w:rsidP="00AF6270">
      <w:pPr>
        <w:ind w:left="708" w:right="7"/>
        <w:rPr>
          <w:b/>
          <w:sz w:val="28"/>
          <w:szCs w:val="28"/>
        </w:rPr>
      </w:pPr>
      <w:r w:rsidRPr="00543138">
        <w:rPr>
          <w:sz w:val="28"/>
          <w:szCs w:val="28"/>
        </w:rPr>
        <w:t xml:space="preserve">     </w:t>
      </w:r>
      <w:r w:rsidRPr="00543138">
        <w:rPr>
          <w:b/>
          <w:sz w:val="28"/>
          <w:szCs w:val="28"/>
        </w:rPr>
        <w:t xml:space="preserve">  Регистрация участников </w:t>
      </w:r>
    </w:p>
    <w:p w14:paraId="2569D79E" w14:textId="34FD7540" w:rsidR="007A5F44" w:rsidRDefault="00FF3936" w:rsidP="00AF6270">
      <w:pPr>
        <w:ind w:left="708" w:right="7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7A5F44">
        <w:rPr>
          <w:b/>
          <w:sz w:val="28"/>
          <w:szCs w:val="28"/>
        </w:rPr>
        <w:t xml:space="preserve"> </w:t>
      </w:r>
      <w:r w:rsidR="00DB4172">
        <w:rPr>
          <w:b/>
          <w:sz w:val="28"/>
          <w:szCs w:val="28"/>
        </w:rPr>
        <w:t>марта</w:t>
      </w:r>
      <w:r w:rsidR="007A5F44">
        <w:rPr>
          <w:b/>
          <w:sz w:val="28"/>
          <w:szCs w:val="28"/>
        </w:rPr>
        <w:t xml:space="preserve"> 202</w:t>
      </w:r>
      <w:r>
        <w:rPr>
          <w:b/>
          <w:sz w:val="28"/>
          <w:szCs w:val="28"/>
        </w:rPr>
        <w:t>4</w:t>
      </w:r>
      <w:r w:rsidR="007A5F44">
        <w:rPr>
          <w:b/>
          <w:sz w:val="28"/>
          <w:szCs w:val="28"/>
        </w:rPr>
        <w:t xml:space="preserve"> г. С 1</w:t>
      </w:r>
      <w:r>
        <w:rPr>
          <w:b/>
          <w:sz w:val="28"/>
          <w:szCs w:val="28"/>
        </w:rPr>
        <w:t>0</w:t>
      </w:r>
      <w:r w:rsidR="007A5F44">
        <w:rPr>
          <w:b/>
          <w:sz w:val="28"/>
          <w:szCs w:val="28"/>
        </w:rPr>
        <w:t>:</w:t>
      </w:r>
      <w:r w:rsidR="002C4F8C">
        <w:rPr>
          <w:b/>
          <w:sz w:val="28"/>
          <w:szCs w:val="28"/>
        </w:rPr>
        <w:t>3</w:t>
      </w:r>
      <w:r w:rsidR="007A5F44">
        <w:rPr>
          <w:b/>
          <w:sz w:val="28"/>
          <w:szCs w:val="28"/>
        </w:rPr>
        <w:t>0 до 1</w:t>
      </w:r>
      <w:r>
        <w:rPr>
          <w:b/>
          <w:sz w:val="28"/>
          <w:szCs w:val="28"/>
        </w:rPr>
        <w:t>1</w:t>
      </w:r>
      <w:r w:rsidR="007A5F44">
        <w:rPr>
          <w:b/>
          <w:sz w:val="28"/>
          <w:szCs w:val="28"/>
        </w:rPr>
        <w:t>:</w:t>
      </w:r>
      <w:r w:rsidR="002C4F8C">
        <w:rPr>
          <w:b/>
          <w:sz w:val="28"/>
          <w:szCs w:val="28"/>
        </w:rPr>
        <w:t>0</w:t>
      </w:r>
      <w:r w:rsidR="007A5F44">
        <w:rPr>
          <w:b/>
          <w:sz w:val="28"/>
          <w:szCs w:val="28"/>
        </w:rPr>
        <w:t>0</w:t>
      </w:r>
    </w:p>
    <w:p w14:paraId="68818444" w14:textId="4D08C666" w:rsidR="007A5F44" w:rsidRDefault="007A5F44" w:rsidP="00AF6270">
      <w:pPr>
        <w:ind w:left="708" w:right="7"/>
        <w:rPr>
          <w:b/>
          <w:sz w:val="28"/>
          <w:szCs w:val="28"/>
        </w:rPr>
      </w:pPr>
      <w:r>
        <w:rPr>
          <w:b/>
          <w:sz w:val="28"/>
          <w:szCs w:val="28"/>
        </w:rPr>
        <w:t>Начало 1 тура в 1</w:t>
      </w:r>
      <w:r w:rsidR="00FF3936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:</w:t>
      </w:r>
      <w:r w:rsidR="002C4F8C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0</w:t>
      </w:r>
    </w:p>
    <w:p w14:paraId="4BBC0390" w14:textId="77777777" w:rsidR="007A5F44" w:rsidRPr="00543138" w:rsidRDefault="007A5F44" w:rsidP="00AF6270">
      <w:pPr>
        <w:ind w:left="708" w:right="7"/>
        <w:rPr>
          <w:b/>
          <w:sz w:val="28"/>
          <w:szCs w:val="28"/>
        </w:rPr>
      </w:pPr>
    </w:p>
    <w:p w14:paraId="06E18382" w14:textId="77777777" w:rsidR="00AF6270" w:rsidRPr="00543138" w:rsidRDefault="00AF6270" w:rsidP="00AF6270">
      <w:pPr>
        <w:ind w:left="708" w:right="7"/>
        <w:rPr>
          <w:color w:val="000000"/>
          <w:sz w:val="28"/>
          <w:szCs w:val="28"/>
        </w:rPr>
      </w:pPr>
      <w:r w:rsidRPr="00543138">
        <w:rPr>
          <w:color w:val="000000"/>
          <w:sz w:val="28"/>
          <w:szCs w:val="28"/>
        </w:rPr>
        <w:t xml:space="preserve">       Обеспечение читинг-контроля осуществляется в соответствии с требованиями Античитерских правил ФИДЕ, при стандартном уровне защиты.</w:t>
      </w:r>
    </w:p>
    <w:p w14:paraId="147EBDB0" w14:textId="77777777" w:rsidR="00AF6270" w:rsidRPr="00543138" w:rsidRDefault="00AF6270" w:rsidP="00AF6270">
      <w:pPr>
        <w:ind w:left="708" w:right="7"/>
        <w:rPr>
          <w:color w:val="000000"/>
          <w:sz w:val="28"/>
          <w:szCs w:val="28"/>
        </w:rPr>
      </w:pPr>
      <w:r w:rsidRPr="00543138">
        <w:rPr>
          <w:color w:val="000000"/>
          <w:sz w:val="28"/>
          <w:szCs w:val="28"/>
        </w:rPr>
        <w:t xml:space="preserve">       Поведение участников во время соревнований регламентируется Положением</w:t>
      </w:r>
    </w:p>
    <w:p w14:paraId="5D3FC9E6" w14:textId="77777777" w:rsidR="00AF6270" w:rsidRPr="00543138" w:rsidRDefault="00AF6270" w:rsidP="00AF6270">
      <w:pPr>
        <w:ind w:left="708" w:right="7"/>
        <w:rPr>
          <w:sz w:val="28"/>
          <w:szCs w:val="28"/>
        </w:rPr>
      </w:pPr>
      <w:r w:rsidRPr="00543138">
        <w:rPr>
          <w:color w:val="000000"/>
          <w:sz w:val="28"/>
          <w:szCs w:val="28"/>
        </w:rPr>
        <w:t>«О спортивных санкциях в виде спорта шахматы».</w:t>
      </w:r>
    </w:p>
    <w:p w14:paraId="733168E6" w14:textId="77777777" w:rsidR="00AF6270" w:rsidRPr="00543138" w:rsidRDefault="00AF6270" w:rsidP="00AF6270">
      <w:pPr>
        <w:ind w:firstLine="720"/>
        <w:jc w:val="both"/>
        <w:rPr>
          <w:b/>
          <w:sz w:val="28"/>
          <w:szCs w:val="28"/>
        </w:rPr>
      </w:pPr>
      <w:r w:rsidRPr="00543138">
        <w:rPr>
          <w:b/>
          <w:sz w:val="28"/>
          <w:szCs w:val="28"/>
        </w:rPr>
        <w:t xml:space="preserve">        </w:t>
      </w:r>
    </w:p>
    <w:p w14:paraId="4992326B" w14:textId="77777777" w:rsidR="00AF6270" w:rsidRDefault="00AF6270" w:rsidP="00AF6270">
      <w:pPr>
        <w:ind w:left="60" w:firstLine="720"/>
        <w:jc w:val="center"/>
        <w:rPr>
          <w:b/>
          <w:sz w:val="28"/>
          <w:szCs w:val="28"/>
          <w:u w:val="single"/>
        </w:rPr>
      </w:pPr>
      <w:r w:rsidRPr="00543138">
        <w:rPr>
          <w:b/>
          <w:sz w:val="28"/>
          <w:szCs w:val="28"/>
          <w:u w:val="single"/>
        </w:rPr>
        <w:t>ОПРЕДЕЛЕНИЕ ПОБЕДИТЕЛЕЙ</w:t>
      </w:r>
    </w:p>
    <w:p w14:paraId="08A51E3F" w14:textId="77777777" w:rsidR="00543138" w:rsidRPr="00543138" w:rsidRDefault="00543138" w:rsidP="00AF6270">
      <w:pPr>
        <w:ind w:left="60" w:firstLine="720"/>
        <w:jc w:val="center"/>
        <w:rPr>
          <w:b/>
          <w:sz w:val="28"/>
          <w:szCs w:val="28"/>
          <w:u w:val="single"/>
        </w:rPr>
      </w:pPr>
    </w:p>
    <w:p w14:paraId="41861587" w14:textId="77777777" w:rsidR="00AF6270" w:rsidRPr="00543138" w:rsidRDefault="00AF6270" w:rsidP="00AF6270">
      <w:pPr>
        <w:ind w:left="-15" w:right="7" w:firstLine="698"/>
        <w:jc w:val="both"/>
        <w:rPr>
          <w:color w:val="000000"/>
          <w:sz w:val="28"/>
          <w:szCs w:val="28"/>
        </w:rPr>
      </w:pPr>
      <w:r w:rsidRPr="00543138">
        <w:rPr>
          <w:color w:val="000000"/>
          <w:sz w:val="28"/>
          <w:szCs w:val="28"/>
        </w:rPr>
        <w:t xml:space="preserve">Места участников определяются в соответствии с количеством набранных очков, а при их равенстве по дополнительным показателям в порядке убывания значимости: </w:t>
      </w:r>
    </w:p>
    <w:p w14:paraId="4FF4B030" w14:textId="77777777" w:rsidR="00EC1DFC" w:rsidRPr="00543138" w:rsidRDefault="00EC1DFC" w:rsidP="00EC1DFC">
      <w:pPr>
        <w:numPr>
          <w:ilvl w:val="0"/>
          <w:numId w:val="6"/>
        </w:numPr>
        <w:ind w:right="7" w:firstLine="698"/>
        <w:jc w:val="both"/>
        <w:rPr>
          <w:color w:val="000000"/>
          <w:sz w:val="28"/>
          <w:szCs w:val="28"/>
        </w:rPr>
      </w:pPr>
      <w:r w:rsidRPr="00543138">
        <w:rPr>
          <w:color w:val="000000"/>
          <w:sz w:val="28"/>
          <w:szCs w:val="28"/>
        </w:rPr>
        <w:t xml:space="preserve">коэффициент Бухгольца; </w:t>
      </w:r>
    </w:p>
    <w:p w14:paraId="7917FA99" w14:textId="77777777" w:rsidR="00AF6270" w:rsidRPr="00543138" w:rsidRDefault="00AF6270" w:rsidP="00EC1DFC">
      <w:pPr>
        <w:numPr>
          <w:ilvl w:val="0"/>
          <w:numId w:val="6"/>
        </w:numPr>
        <w:ind w:right="7" w:firstLine="698"/>
        <w:jc w:val="both"/>
        <w:rPr>
          <w:color w:val="000000"/>
          <w:sz w:val="28"/>
          <w:szCs w:val="28"/>
        </w:rPr>
      </w:pPr>
      <w:r w:rsidRPr="00543138">
        <w:rPr>
          <w:color w:val="000000"/>
          <w:sz w:val="28"/>
          <w:szCs w:val="28"/>
        </w:rPr>
        <w:t xml:space="preserve">усеченный коэффициент Бухгольца (без одного худшего результата); </w:t>
      </w:r>
    </w:p>
    <w:p w14:paraId="27F5C5A1" w14:textId="77777777" w:rsidR="00AF6270" w:rsidRPr="00543138" w:rsidRDefault="00AF6270" w:rsidP="00EC1DFC">
      <w:pPr>
        <w:numPr>
          <w:ilvl w:val="0"/>
          <w:numId w:val="6"/>
        </w:numPr>
        <w:ind w:right="7" w:firstLine="698"/>
        <w:jc w:val="both"/>
        <w:rPr>
          <w:color w:val="000000"/>
          <w:sz w:val="28"/>
          <w:szCs w:val="28"/>
        </w:rPr>
      </w:pPr>
      <w:r w:rsidRPr="00543138">
        <w:rPr>
          <w:color w:val="000000"/>
          <w:sz w:val="28"/>
          <w:szCs w:val="28"/>
        </w:rPr>
        <w:t>результат личной встречи;</w:t>
      </w:r>
    </w:p>
    <w:p w14:paraId="1AAB89AE" w14:textId="77777777" w:rsidR="00EC1DFC" w:rsidRPr="00543138" w:rsidRDefault="00EC1DFC" w:rsidP="00EC1DFC">
      <w:pPr>
        <w:numPr>
          <w:ilvl w:val="0"/>
          <w:numId w:val="6"/>
        </w:numPr>
        <w:ind w:right="7" w:firstLine="698"/>
        <w:jc w:val="both"/>
        <w:rPr>
          <w:color w:val="000000"/>
          <w:sz w:val="28"/>
          <w:szCs w:val="28"/>
        </w:rPr>
      </w:pPr>
      <w:r w:rsidRPr="00543138">
        <w:rPr>
          <w:color w:val="000000"/>
          <w:sz w:val="28"/>
          <w:szCs w:val="28"/>
        </w:rPr>
        <w:t>большее число побед;</w:t>
      </w:r>
    </w:p>
    <w:p w14:paraId="41CDAA08" w14:textId="77777777" w:rsidR="00AF6270" w:rsidRPr="00543138" w:rsidRDefault="00AF6270" w:rsidP="00AF6270">
      <w:pPr>
        <w:numPr>
          <w:ilvl w:val="0"/>
          <w:numId w:val="6"/>
        </w:numPr>
        <w:ind w:right="7" w:firstLine="698"/>
        <w:jc w:val="both"/>
        <w:rPr>
          <w:color w:val="000000"/>
          <w:sz w:val="28"/>
          <w:szCs w:val="28"/>
        </w:rPr>
      </w:pPr>
      <w:r w:rsidRPr="00543138">
        <w:rPr>
          <w:color w:val="000000"/>
          <w:sz w:val="28"/>
          <w:szCs w:val="28"/>
        </w:rPr>
        <w:t xml:space="preserve">количество партий, сыгранных черными фигурами (несыгранные партии считаются как «игранные» белым цветом);  </w:t>
      </w:r>
    </w:p>
    <w:p w14:paraId="0A00DC3C" w14:textId="77777777" w:rsidR="00AF6270" w:rsidRPr="00543138" w:rsidRDefault="00AF6270" w:rsidP="00AF6270">
      <w:pPr>
        <w:ind w:left="60" w:firstLine="720"/>
        <w:jc w:val="both"/>
        <w:rPr>
          <w:b/>
          <w:sz w:val="28"/>
          <w:szCs w:val="28"/>
          <w:u w:val="single"/>
        </w:rPr>
      </w:pPr>
    </w:p>
    <w:p w14:paraId="5E0DAFC7" w14:textId="46147151" w:rsidR="00B51033" w:rsidRDefault="00AF6270" w:rsidP="00933F2C">
      <w:pPr>
        <w:ind w:left="60" w:hanging="769"/>
        <w:jc w:val="center"/>
        <w:rPr>
          <w:b/>
          <w:sz w:val="28"/>
          <w:szCs w:val="28"/>
          <w:u w:val="single"/>
        </w:rPr>
      </w:pPr>
      <w:r w:rsidRPr="00543138">
        <w:rPr>
          <w:b/>
          <w:sz w:val="28"/>
          <w:szCs w:val="28"/>
          <w:u w:val="single"/>
        </w:rPr>
        <w:t>НАГРАЖДЕНИЕ</w:t>
      </w:r>
    </w:p>
    <w:p w14:paraId="4E1D5828" w14:textId="77777777" w:rsidR="00543138" w:rsidRPr="00543138" w:rsidRDefault="00543138" w:rsidP="00AF6270">
      <w:pPr>
        <w:ind w:left="60" w:firstLine="720"/>
        <w:jc w:val="center"/>
        <w:rPr>
          <w:b/>
          <w:sz w:val="28"/>
          <w:szCs w:val="28"/>
          <w:u w:val="single"/>
        </w:rPr>
      </w:pPr>
    </w:p>
    <w:p w14:paraId="56CBE1D4" w14:textId="77777777" w:rsidR="00B51033" w:rsidRDefault="00AF6270" w:rsidP="00EC1DFC">
      <w:pPr>
        <w:pStyle w:val="2"/>
        <w:shd w:val="clear" w:color="auto" w:fill="auto"/>
        <w:spacing w:line="276" w:lineRule="auto"/>
        <w:ind w:right="20" w:firstLine="709"/>
        <w:rPr>
          <w:sz w:val="28"/>
          <w:szCs w:val="28"/>
        </w:rPr>
      </w:pPr>
      <w:r w:rsidRPr="00543138">
        <w:rPr>
          <w:sz w:val="28"/>
          <w:szCs w:val="28"/>
        </w:rPr>
        <w:t xml:space="preserve">             </w:t>
      </w:r>
    </w:p>
    <w:p w14:paraId="66A3600C" w14:textId="77777777" w:rsidR="00EC1DFC" w:rsidRPr="00543138" w:rsidRDefault="00AF6270" w:rsidP="00EC1DFC">
      <w:pPr>
        <w:pStyle w:val="2"/>
        <w:shd w:val="clear" w:color="auto" w:fill="auto"/>
        <w:spacing w:line="276" w:lineRule="auto"/>
        <w:ind w:right="20" w:firstLine="709"/>
        <w:rPr>
          <w:sz w:val="28"/>
          <w:szCs w:val="28"/>
        </w:rPr>
      </w:pPr>
      <w:r w:rsidRPr="00543138">
        <w:rPr>
          <w:sz w:val="28"/>
          <w:szCs w:val="28"/>
        </w:rPr>
        <w:t>Победители и призёры награждаются дипломами, медалями и</w:t>
      </w:r>
      <w:r w:rsidR="00EC1DFC" w:rsidRPr="00543138">
        <w:rPr>
          <w:sz w:val="28"/>
          <w:szCs w:val="28"/>
        </w:rPr>
        <w:t xml:space="preserve"> </w:t>
      </w:r>
      <w:r w:rsidR="00B51033">
        <w:rPr>
          <w:sz w:val="28"/>
          <w:szCs w:val="28"/>
        </w:rPr>
        <w:t>сладкими призами</w:t>
      </w:r>
      <w:r w:rsidRPr="00543138">
        <w:rPr>
          <w:sz w:val="28"/>
          <w:szCs w:val="28"/>
        </w:rPr>
        <w:t xml:space="preserve">, количество и размеры которых определяются до начала </w:t>
      </w:r>
      <w:r w:rsidR="00EC1DFC" w:rsidRPr="00543138">
        <w:rPr>
          <w:sz w:val="28"/>
          <w:szCs w:val="28"/>
        </w:rPr>
        <w:t>4 тура соревнования. Турнирные взносы распределяются в следующем соотношении:</w:t>
      </w:r>
    </w:p>
    <w:p w14:paraId="24A8AAFD" w14:textId="77777777" w:rsidR="00EC1DFC" w:rsidRPr="00543138" w:rsidRDefault="00EC1DFC" w:rsidP="00EC1DFC">
      <w:pPr>
        <w:pStyle w:val="2"/>
        <w:shd w:val="clear" w:color="auto" w:fill="auto"/>
        <w:spacing w:line="276" w:lineRule="auto"/>
        <w:ind w:right="20" w:firstLine="0"/>
        <w:rPr>
          <w:sz w:val="28"/>
          <w:szCs w:val="28"/>
        </w:rPr>
      </w:pPr>
      <w:r w:rsidRPr="00543138">
        <w:rPr>
          <w:sz w:val="28"/>
          <w:szCs w:val="28"/>
        </w:rPr>
        <w:t xml:space="preserve">50% - призовой фонд;  </w:t>
      </w:r>
    </w:p>
    <w:p w14:paraId="75B484B2" w14:textId="77777777" w:rsidR="00AF6270" w:rsidRPr="00543138" w:rsidRDefault="00EC1DFC" w:rsidP="00EC1DFC">
      <w:pPr>
        <w:rPr>
          <w:sz w:val="28"/>
          <w:szCs w:val="28"/>
        </w:rPr>
      </w:pPr>
      <w:r w:rsidRPr="00543138">
        <w:rPr>
          <w:sz w:val="28"/>
          <w:szCs w:val="28"/>
        </w:rPr>
        <w:t xml:space="preserve">50% -  организационные расходы, на развитие материально-технической базы шахматного клуба </w:t>
      </w:r>
      <w:r w:rsidR="004B7315">
        <w:rPr>
          <w:sz w:val="28"/>
          <w:szCs w:val="28"/>
        </w:rPr>
        <w:t>«</w:t>
      </w:r>
      <w:r w:rsidRPr="00543138">
        <w:rPr>
          <w:sz w:val="28"/>
          <w:szCs w:val="28"/>
        </w:rPr>
        <w:t>Перспектива</w:t>
      </w:r>
      <w:r w:rsidR="004B7315">
        <w:rPr>
          <w:sz w:val="28"/>
          <w:szCs w:val="28"/>
        </w:rPr>
        <w:t>»</w:t>
      </w:r>
    </w:p>
    <w:p w14:paraId="2953AA3C" w14:textId="77777777" w:rsidR="00AF6270" w:rsidRPr="00543138" w:rsidRDefault="00AF6270" w:rsidP="00AF6270">
      <w:pPr>
        <w:jc w:val="both"/>
        <w:rPr>
          <w:b/>
          <w:sz w:val="28"/>
          <w:szCs w:val="28"/>
        </w:rPr>
      </w:pPr>
      <w:r w:rsidRPr="00543138">
        <w:rPr>
          <w:sz w:val="28"/>
          <w:szCs w:val="28"/>
        </w:rPr>
        <w:t xml:space="preserve"> </w:t>
      </w:r>
      <w:r w:rsidRPr="00543138">
        <w:rPr>
          <w:b/>
          <w:sz w:val="28"/>
          <w:szCs w:val="28"/>
        </w:rPr>
        <w:t xml:space="preserve">                 </w:t>
      </w:r>
    </w:p>
    <w:p w14:paraId="09B68628" w14:textId="76D2B440" w:rsidR="00AF6270" w:rsidRDefault="00AF6270" w:rsidP="00AF6270">
      <w:pPr>
        <w:jc w:val="both"/>
        <w:rPr>
          <w:b/>
          <w:sz w:val="28"/>
          <w:szCs w:val="28"/>
          <w:u w:val="single"/>
        </w:rPr>
      </w:pPr>
      <w:r w:rsidRPr="00543138">
        <w:rPr>
          <w:b/>
          <w:sz w:val="28"/>
          <w:szCs w:val="28"/>
        </w:rPr>
        <w:t xml:space="preserve">                 </w:t>
      </w:r>
      <w:r w:rsidRPr="00543138">
        <w:rPr>
          <w:b/>
          <w:sz w:val="28"/>
          <w:szCs w:val="28"/>
        </w:rPr>
        <w:tab/>
      </w:r>
      <w:r w:rsidRPr="00543138">
        <w:rPr>
          <w:b/>
          <w:sz w:val="28"/>
          <w:szCs w:val="28"/>
        </w:rPr>
        <w:tab/>
      </w:r>
      <w:r w:rsidRPr="00543138">
        <w:rPr>
          <w:b/>
          <w:sz w:val="28"/>
          <w:szCs w:val="28"/>
        </w:rPr>
        <w:tab/>
      </w:r>
      <w:r w:rsidRPr="00543138">
        <w:rPr>
          <w:b/>
          <w:sz w:val="28"/>
          <w:szCs w:val="28"/>
          <w:u w:val="single"/>
        </w:rPr>
        <w:t>ФИНАНСИРОВАНИЕ</w:t>
      </w:r>
    </w:p>
    <w:p w14:paraId="3A457583" w14:textId="77777777" w:rsidR="00543138" w:rsidRPr="00543138" w:rsidRDefault="00543138" w:rsidP="00AF6270">
      <w:pPr>
        <w:jc w:val="both"/>
        <w:rPr>
          <w:b/>
          <w:sz w:val="28"/>
          <w:szCs w:val="28"/>
          <w:u w:val="single"/>
        </w:rPr>
      </w:pPr>
    </w:p>
    <w:p w14:paraId="15B9F949" w14:textId="01CB2A4D" w:rsidR="00EC1DFC" w:rsidRPr="00543138" w:rsidRDefault="00EC1DFC" w:rsidP="00EC1DFC">
      <w:pPr>
        <w:ind w:firstLine="708"/>
        <w:jc w:val="both"/>
        <w:rPr>
          <w:bCs/>
          <w:sz w:val="28"/>
          <w:szCs w:val="28"/>
        </w:rPr>
      </w:pPr>
      <w:r w:rsidRPr="00543138">
        <w:rPr>
          <w:bCs/>
          <w:sz w:val="28"/>
          <w:szCs w:val="28"/>
        </w:rPr>
        <w:t>Центр развития «</w:t>
      </w:r>
      <w:r w:rsidR="00543138" w:rsidRPr="00543138">
        <w:rPr>
          <w:bCs/>
          <w:sz w:val="28"/>
          <w:szCs w:val="28"/>
        </w:rPr>
        <w:t>Перспектива</w:t>
      </w:r>
      <w:r w:rsidRPr="00543138">
        <w:rPr>
          <w:bCs/>
          <w:sz w:val="28"/>
          <w:szCs w:val="28"/>
        </w:rPr>
        <w:t>» предоставляет наград</w:t>
      </w:r>
      <w:r w:rsidR="00B51033">
        <w:rPr>
          <w:bCs/>
          <w:sz w:val="28"/>
          <w:szCs w:val="28"/>
        </w:rPr>
        <w:t xml:space="preserve">ную атрибутику и несет расходы </w:t>
      </w:r>
      <w:r w:rsidR="007752ED">
        <w:rPr>
          <w:bCs/>
          <w:sz w:val="28"/>
          <w:szCs w:val="28"/>
        </w:rPr>
        <w:t xml:space="preserve">по оплате работы </w:t>
      </w:r>
      <w:r w:rsidRPr="00543138">
        <w:rPr>
          <w:bCs/>
          <w:sz w:val="28"/>
          <w:szCs w:val="28"/>
        </w:rPr>
        <w:t>судейской</w:t>
      </w:r>
      <w:r w:rsidR="004B7315">
        <w:rPr>
          <w:bCs/>
          <w:sz w:val="28"/>
          <w:szCs w:val="28"/>
        </w:rPr>
        <w:t xml:space="preserve"> </w:t>
      </w:r>
      <w:r w:rsidRPr="00543138">
        <w:rPr>
          <w:bCs/>
          <w:sz w:val="28"/>
          <w:szCs w:val="28"/>
        </w:rPr>
        <w:t xml:space="preserve">коллегии, </w:t>
      </w:r>
      <w:r w:rsidRPr="00543138">
        <w:rPr>
          <w:sz w:val="28"/>
          <w:szCs w:val="28"/>
        </w:rPr>
        <w:t>предоставляет шахматный инвентарь и техническую документацию.</w:t>
      </w:r>
    </w:p>
    <w:p w14:paraId="1A9D1F11" w14:textId="77777777" w:rsidR="00AF6270" w:rsidRPr="00543138" w:rsidRDefault="00AF6270" w:rsidP="00AF6270">
      <w:pPr>
        <w:ind w:left="60" w:firstLine="507"/>
        <w:jc w:val="both"/>
        <w:rPr>
          <w:sz w:val="28"/>
          <w:szCs w:val="28"/>
        </w:rPr>
      </w:pPr>
      <w:r w:rsidRPr="00543138">
        <w:rPr>
          <w:sz w:val="28"/>
          <w:szCs w:val="28"/>
        </w:rPr>
        <w:t xml:space="preserve">        Расходы по участию иногородних участниц за счет командирующих организаций. </w:t>
      </w:r>
    </w:p>
    <w:p w14:paraId="18BD95D6" w14:textId="77777777" w:rsidR="00AF6270" w:rsidRPr="00543138" w:rsidRDefault="00AF6270" w:rsidP="00AF6270">
      <w:pPr>
        <w:ind w:right="567"/>
        <w:jc w:val="both"/>
        <w:rPr>
          <w:b/>
          <w:bCs/>
          <w:sz w:val="28"/>
          <w:szCs w:val="28"/>
        </w:rPr>
      </w:pPr>
    </w:p>
    <w:p w14:paraId="3C29F13C" w14:textId="77777777" w:rsidR="00AF6270" w:rsidRPr="00543138" w:rsidRDefault="00AF6270" w:rsidP="00AF627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14:paraId="72022F0B" w14:textId="77777777" w:rsidR="00933F2C" w:rsidRDefault="00933F2C" w:rsidP="00933F2C">
      <w:pPr>
        <w:ind w:left="-851" w:right="-284"/>
        <w:jc w:val="center"/>
        <w:rPr>
          <w:b/>
          <w:bCs/>
          <w:sz w:val="28"/>
          <w:szCs w:val="28"/>
        </w:rPr>
      </w:pPr>
    </w:p>
    <w:p w14:paraId="4F73B86C" w14:textId="0C59F46A" w:rsidR="00933F2C" w:rsidRDefault="00933F2C" w:rsidP="00933F2C">
      <w:pPr>
        <w:ind w:left="-851" w:right="-28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ЗАЯВКИ НА УЧАСТИЕ</w:t>
      </w:r>
    </w:p>
    <w:p w14:paraId="2576DC6E" w14:textId="77777777" w:rsidR="00933F2C" w:rsidRDefault="00933F2C" w:rsidP="00933F2C">
      <w:pPr>
        <w:ind w:left="-851" w:right="-284"/>
        <w:jc w:val="center"/>
        <w:rPr>
          <w:b/>
          <w:bCs/>
          <w:sz w:val="28"/>
          <w:szCs w:val="28"/>
        </w:rPr>
      </w:pPr>
    </w:p>
    <w:p w14:paraId="5BF32F97" w14:textId="4AAF516B" w:rsidR="00933F2C" w:rsidRPr="00933F2C" w:rsidRDefault="00933F2C" w:rsidP="00933F2C">
      <w:pPr>
        <w:ind w:firstLine="720"/>
        <w:rPr>
          <w:b/>
          <w:sz w:val="28"/>
          <w:szCs w:val="28"/>
        </w:rPr>
      </w:pPr>
      <w:r w:rsidRPr="00AE3CF9">
        <w:rPr>
          <w:sz w:val="28"/>
          <w:szCs w:val="28"/>
        </w:rPr>
        <w:t xml:space="preserve">          Предварительные </w:t>
      </w:r>
      <w:r w:rsidRPr="00AE3CF9">
        <w:rPr>
          <w:b/>
          <w:bCs/>
          <w:sz w:val="28"/>
          <w:szCs w:val="28"/>
        </w:rPr>
        <w:t>заявки на участие</w:t>
      </w:r>
      <w:r w:rsidRPr="00AE3CF9">
        <w:rPr>
          <w:sz w:val="28"/>
          <w:szCs w:val="28"/>
        </w:rPr>
        <w:t xml:space="preserve"> в соревновании необходимо направить, </w:t>
      </w:r>
      <w:r w:rsidRPr="00AE3CF9">
        <w:rPr>
          <w:b/>
          <w:bCs/>
          <w:sz w:val="28"/>
          <w:szCs w:val="28"/>
        </w:rPr>
        <w:t>не позднее 0</w:t>
      </w:r>
      <w:r>
        <w:rPr>
          <w:b/>
          <w:bCs/>
          <w:sz w:val="28"/>
          <w:szCs w:val="28"/>
        </w:rPr>
        <w:t>8</w:t>
      </w:r>
      <w:r w:rsidRPr="00AE3CF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марта</w:t>
      </w:r>
      <w:r w:rsidRPr="00AE3CF9">
        <w:rPr>
          <w:b/>
          <w:bCs/>
          <w:sz w:val="28"/>
          <w:szCs w:val="28"/>
        </w:rPr>
        <w:t xml:space="preserve"> 202</w:t>
      </w:r>
      <w:r>
        <w:rPr>
          <w:b/>
          <w:bCs/>
          <w:sz w:val="28"/>
          <w:szCs w:val="28"/>
        </w:rPr>
        <w:t>4</w:t>
      </w:r>
      <w:r w:rsidRPr="00AE3CF9">
        <w:rPr>
          <w:b/>
          <w:bCs/>
          <w:sz w:val="28"/>
          <w:szCs w:val="28"/>
        </w:rPr>
        <w:t xml:space="preserve"> г. </w:t>
      </w:r>
      <w:r>
        <w:rPr>
          <w:b/>
          <w:bCs/>
          <w:sz w:val="28"/>
          <w:szCs w:val="28"/>
        </w:rPr>
        <w:t>23</w:t>
      </w:r>
      <w:r w:rsidRPr="00AE3CF9">
        <w:rPr>
          <w:b/>
          <w:bCs/>
          <w:sz w:val="28"/>
          <w:szCs w:val="28"/>
        </w:rPr>
        <w:t>:00</w:t>
      </w:r>
      <w:r w:rsidRPr="00AE3CF9">
        <w:rPr>
          <w:sz w:val="28"/>
          <w:szCs w:val="28"/>
        </w:rPr>
        <w:t xml:space="preserve"> главному судье </w:t>
      </w:r>
      <w:r>
        <w:rPr>
          <w:sz w:val="28"/>
          <w:szCs w:val="28"/>
        </w:rPr>
        <w:t xml:space="preserve">И.С. Егоренкову. </w:t>
      </w:r>
      <w:hyperlink r:id="rId6" w:history="1">
        <w:r w:rsidRPr="00933F2C">
          <w:rPr>
            <w:rStyle w:val="a7"/>
            <w:b/>
            <w:bCs/>
            <w:color w:val="000000" w:themeColor="text1"/>
            <w:sz w:val="28"/>
            <w:szCs w:val="28"/>
            <w:u w:val="none"/>
            <w:lang w:val="en-US"/>
          </w:rPr>
          <w:t>igor</w:t>
        </w:r>
        <w:r w:rsidRPr="00933F2C">
          <w:rPr>
            <w:rStyle w:val="a7"/>
            <w:b/>
            <w:bCs/>
            <w:color w:val="000000" w:themeColor="text1"/>
            <w:sz w:val="28"/>
            <w:szCs w:val="28"/>
            <w:u w:val="none"/>
          </w:rPr>
          <w:t>.</w:t>
        </w:r>
        <w:r w:rsidRPr="00933F2C">
          <w:rPr>
            <w:rStyle w:val="a7"/>
            <w:b/>
            <w:bCs/>
            <w:color w:val="000000" w:themeColor="text1"/>
            <w:sz w:val="28"/>
            <w:szCs w:val="28"/>
            <w:u w:val="none"/>
            <w:lang w:val="en-US"/>
          </w:rPr>
          <w:t>egorenkov</w:t>
        </w:r>
        <w:r w:rsidRPr="00933F2C">
          <w:rPr>
            <w:rStyle w:val="a7"/>
            <w:b/>
            <w:bCs/>
            <w:color w:val="000000" w:themeColor="text1"/>
            <w:sz w:val="28"/>
            <w:szCs w:val="28"/>
            <w:u w:val="none"/>
          </w:rPr>
          <w:t>.1991@</w:t>
        </w:r>
        <w:r w:rsidRPr="00933F2C">
          <w:rPr>
            <w:rStyle w:val="a7"/>
            <w:b/>
            <w:bCs/>
            <w:color w:val="000000" w:themeColor="text1"/>
            <w:sz w:val="28"/>
            <w:szCs w:val="28"/>
            <w:u w:val="none"/>
            <w:lang w:val="en-US"/>
          </w:rPr>
          <w:t>mail</w:t>
        </w:r>
        <w:r w:rsidRPr="00933F2C">
          <w:rPr>
            <w:rStyle w:val="a7"/>
            <w:b/>
            <w:bCs/>
            <w:color w:val="000000" w:themeColor="text1"/>
            <w:sz w:val="28"/>
            <w:szCs w:val="28"/>
            <w:u w:val="none"/>
          </w:rPr>
          <w:t>.</w:t>
        </w:r>
        <w:r w:rsidRPr="00933F2C">
          <w:rPr>
            <w:rStyle w:val="a7"/>
            <w:b/>
            <w:bCs/>
            <w:color w:val="000000" w:themeColor="text1"/>
            <w:sz w:val="28"/>
            <w:szCs w:val="28"/>
            <w:u w:val="none"/>
            <w:lang w:val="en-US"/>
          </w:rPr>
          <w:t>ru</w:t>
        </w:r>
      </w:hyperlink>
    </w:p>
    <w:p w14:paraId="0B840C67" w14:textId="77777777" w:rsidR="00933F2C" w:rsidRPr="00AE3CF9" w:rsidRDefault="00933F2C" w:rsidP="00933F2C">
      <w:pPr>
        <w:ind w:left="-851" w:right="-284"/>
        <w:jc w:val="both"/>
        <w:rPr>
          <w:sz w:val="28"/>
          <w:szCs w:val="28"/>
        </w:rPr>
      </w:pPr>
      <w:r w:rsidRPr="00AE3CF9">
        <w:rPr>
          <w:sz w:val="28"/>
          <w:szCs w:val="28"/>
        </w:rPr>
        <w:tab/>
        <w:t xml:space="preserve">В случае отсутствия предварительной заявки организаторы оставляют за собой право отказать в участии в данном соревновании. </w:t>
      </w:r>
    </w:p>
    <w:p w14:paraId="19FFA219" w14:textId="6D0039AB" w:rsidR="00543138" w:rsidRPr="00933F2C" w:rsidRDefault="00933F2C" w:rsidP="00933F2C">
      <w:pPr>
        <w:ind w:left="-851" w:right="-284"/>
        <w:jc w:val="both"/>
        <w:rPr>
          <w:sz w:val="28"/>
          <w:szCs w:val="28"/>
        </w:rPr>
      </w:pPr>
      <w:r w:rsidRPr="00AE3CF9">
        <w:rPr>
          <w:sz w:val="28"/>
          <w:szCs w:val="28"/>
        </w:rPr>
        <w:t xml:space="preserve">         Все дополнения и уточнения данного положения регулируются регламентом соревнований. </w:t>
      </w:r>
    </w:p>
    <w:p w14:paraId="7EFA5A6A" w14:textId="77777777" w:rsidR="00AF6270" w:rsidRPr="00543138" w:rsidRDefault="00AF6270" w:rsidP="00543138">
      <w:pPr>
        <w:ind w:firstLine="720"/>
        <w:rPr>
          <w:sz w:val="28"/>
          <w:szCs w:val="28"/>
        </w:rPr>
      </w:pPr>
    </w:p>
    <w:p w14:paraId="656BA3B2" w14:textId="77777777" w:rsidR="00AF6270" w:rsidRPr="00543138" w:rsidRDefault="00AF6270" w:rsidP="00AF6270">
      <w:pPr>
        <w:rPr>
          <w:b/>
          <w:sz w:val="28"/>
          <w:szCs w:val="28"/>
        </w:rPr>
      </w:pPr>
      <w:r w:rsidRPr="00543138">
        <w:rPr>
          <w:b/>
          <w:sz w:val="28"/>
          <w:szCs w:val="28"/>
        </w:rPr>
        <w:t xml:space="preserve">Контакты:                         </w:t>
      </w:r>
    </w:p>
    <w:p w14:paraId="6D73C1FF" w14:textId="77777777" w:rsidR="00AF6270" w:rsidRPr="00543138" w:rsidRDefault="00543138" w:rsidP="00AF6270">
      <w:pPr>
        <w:ind w:firstLine="720"/>
        <w:rPr>
          <w:b/>
          <w:sz w:val="28"/>
          <w:szCs w:val="28"/>
        </w:rPr>
      </w:pPr>
      <w:r w:rsidRPr="00543138">
        <w:rPr>
          <w:b/>
          <w:sz w:val="28"/>
          <w:szCs w:val="28"/>
        </w:rPr>
        <w:t>Егоренков Игорь Сергеевич – 89156340266</w:t>
      </w:r>
    </w:p>
    <w:p w14:paraId="0CE647C7" w14:textId="77777777" w:rsidR="00543138" w:rsidRPr="00543138" w:rsidRDefault="00543138" w:rsidP="00543138">
      <w:pPr>
        <w:ind w:firstLine="720"/>
        <w:rPr>
          <w:b/>
          <w:sz w:val="28"/>
          <w:szCs w:val="28"/>
        </w:rPr>
      </w:pPr>
      <w:r w:rsidRPr="00543138">
        <w:rPr>
          <w:b/>
          <w:sz w:val="28"/>
          <w:szCs w:val="28"/>
        </w:rPr>
        <w:t>Комиссаров Я.А. -89107114987</w:t>
      </w:r>
    </w:p>
    <w:p w14:paraId="68B84306" w14:textId="77777777" w:rsidR="00E85B18" w:rsidRPr="00543138" w:rsidRDefault="00E85B18" w:rsidP="00C03864">
      <w:pPr>
        <w:jc w:val="both"/>
        <w:rPr>
          <w:b/>
          <w:bCs/>
          <w:sz w:val="28"/>
          <w:szCs w:val="28"/>
        </w:rPr>
      </w:pPr>
    </w:p>
    <w:p w14:paraId="7FF03A15" w14:textId="77777777" w:rsidR="00E85B18" w:rsidRPr="00543138" w:rsidRDefault="00E85B18" w:rsidP="00C03864">
      <w:pPr>
        <w:jc w:val="both"/>
        <w:rPr>
          <w:b/>
          <w:bCs/>
          <w:sz w:val="28"/>
          <w:szCs w:val="28"/>
        </w:rPr>
      </w:pPr>
      <w:r w:rsidRPr="00543138">
        <w:rPr>
          <w:b/>
          <w:bCs/>
          <w:sz w:val="28"/>
          <w:szCs w:val="28"/>
        </w:rPr>
        <w:t xml:space="preserve">         </w:t>
      </w:r>
      <w:r w:rsidR="00346AA1" w:rsidRPr="00543138">
        <w:rPr>
          <w:bCs/>
          <w:sz w:val="28"/>
          <w:szCs w:val="28"/>
        </w:rPr>
        <w:t>Все дополнения и уточнения данного положения регулируются регламентом соревнований.</w:t>
      </w:r>
      <w:r w:rsidRPr="00543138">
        <w:rPr>
          <w:b/>
          <w:bCs/>
          <w:sz w:val="28"/>
          <w:szCs w:val="28"/>
        </w:rPr>
        <w:t xml:space="preserve"> </w:t>
      </w:r>
    </w:p>
    <w:p w14:paraId="3DF12FF7" w14:textId="77777777" w:rsidR="00E85B18" w:rsidRDefault="00E85B18" w:rsidP="00C03864">
      <w:pPr>
        <w:jc w:val="both"/>
        <w:rPr>
          <w:b/>
          <w:bCs/>
          <w:sz w:val="28"/>
          <w:szCs w:val="28"/>
        </w:rPr>
      </w:pPr>
    </w:p>
    <w:p w14:paraId="68C9E5C7" w14:textId="77777777" w:rsidR="001D03F9" w:rsidRDefault="001D03F9" w:rsidP="00C03864">
      <w:pPr>
        <w:jc w:val="both"/>
        <w:rPr>
          <w:b/>
          <w:bCs/>
          <w:sz w:val="28"/>
          <w:szCs w:val="28"/>
        </w:rPr>
      </w:pPr>
    </w:p>
    <w:sectPr w:rsidR="001D03F9" w:rsidSect="009D09E4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DC6F10"/>
    <w:multiLevelType w:val="hybridMultilevel"/>
    <w:tmpl w:val="718A1E7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0A17E4B"/>
    <w:multiLevelType w:val="hybridMultilevel"/>
    <w:tmpl w:val="CF8CE84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6B93E42"/>
    <w:multiLevelType w:val="hybridMultilevel"/>
    <w:tmpl w:val="63A4E05E"/>
    <w:lvl w:ilvl="0" w:tplc="0EF63D0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2CE675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C08CF1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EA4094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D70DBD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95EA62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CAEFBE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5E0BFB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8963A3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1041F7D"/>
    <w:multiLevelType w:val="hybridMultilevel"/>
    <w:tmpl w:val="A5BCAE2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6017227E"/>
    <w:multiLevelType w:val="hybridMultilevel"/>
    <w:tmpl w:val="D5E696F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5774EFD"/>
    <w:multiLevelType w:val="hybridMultilevel"/>
    <w:tmpl w:val="6B96C49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93E64DA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72CF3351"/>
    <w:multiLevelType w:val="hybridMultilevel"/>
    <w:tmpl w:val="C06C60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CC1F23"/>
    <w:multiLevelType w:val="hybridMultilevel"/>
    <w:tmpl w:val="C5560C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7392466">
    <w:abstractNumId w:val="5"/>
  </w:num>
  <w:num w:numId="2" w16cid:durableId="73403011">
    <w:abstractNumId w:val="3"/>
  </w:num>
  <w:num w:numId="3" w16cid:durableId="259411465">
    <w:abstractNumId w:val="4"/>
  </w:num>
  <w:num w:numId="4" w16cid:durableId="843280341">
    <w:abstractNumId w:val="0"/>
  </w:num>
  <w:num w:numId="5" w16cid:durableId="1892424472">
    <w:abstractNumId w:val="1"/>
  </w:num>
  <w:num w:numId="6" w16cid:durableId="589122644">
    <w:abstractNumId w:val="2"/>
  </w:num>
  <w:num w:numId="7" w16cid:durableId="1464231835">
    <w:abstractNumId w:val="6"/>
  </w:num>
  <w:num w:numId="8" w16cid:durableId="202238870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2D5E"/>
    <w:rsid w:val="000257F1"/>
    <w:rsid w:val="00065731"/>
    <w:rsid w:val="00086674"/>
    <w:rsid w:val="000C697D"/>
    <w:rsid w:val="000E101A"/>
    <w:rsid w:val="000E1A91"/>
    <w:rsid w:val="00101345"/>
    <w:rsid w:val="001475E1"/>
    <w:rsid w:val="00151A6F"/>
    <w:rsid w:val="00163331"/>
    <w:rsid w:val="00171194"/>
    <w:rsid w:val="00183783"/>
    <w:rsid w:val="00186E66"/>
    <w:rsid w:val="001C4EB8"/>
    <w:rsid w:val="001D03F9"/>
    <w:rsid w:val="001D3DDF"/>
    <w:rsid w:val="001E1151"/>
    <w:rsid w:val="001E44B8"/>
    <w:rsid w:val="001F2370"/>
    <w:rsid w:val="00220B5C"/>
    <w:rsid w:val="002224E3"/>
    <w:rsid w:val="0023019B"/>
    <w:rsid w:val="0025692B"/>
    <w:rsid w:val="00260516"/>
    <w:rsid w:val="00270DD8"/>
    <w:rsid w:val="002820FB"/>
    <w:rsid w:val="002A11DF"/>
    <w:rsid w:val="002A26A8"/>
    <w:rsid w:val="002A5167"/>
    <w:rsid w:val="002B3DC0"/>
    <w:rsid w:val="002C4F8C"/>
    <w:rsid w:val="00320604"/>
    <w:rsid w:val="003405EF"/>
    <w:rsid w:val="00346AA1"/>
    <w:rsid w:val="00354DFA"/>
    <w:rsid w:val="003723F2"/>
    <w:rsid w:val="00380162"/>
    <w:rsid w:val="00383E60"/>
    <w:rsid w:val="003910F9"/>
    <w:rsid w:val="003B7A32"/>
    <w:rsid w:val="003D4DA6"/>
    <w:rsid w:val="00402334"/>
    <w:rsid w:val="00430E47"/>
    <w:rsid w:val="00431604"/>
    <w:rsid w:val="004619FF"/>
    <w:rsid w:val="004B0B4F"/>
    <w:rsid w:val="004B706F"/>
    <w:rsid w:val="004B7315"/>
    <w:rsid w:val="005125C3"/>
    <w:rsid w:val="00514D96"/>
    <w:rsid w:val="00521490"/>
    <w:rsid w:val="00524612"/>
    <w:rsid w:val="00537BD4"/>
    <w:rsid w:val="00543138"/>
    <w:rsid w:val="00544C48"/>
    <w:rsid w:val="00563833"/>
    <w:rsid w:val="005650EA"/>
    <w:rsid w:val="005675B7"/>
    <w:rsid w:val="00577853"/>
    <w:rsid w:val="005C5500"/>
    <w:rsid w:val="005C73CA"/>
    <w:rsid w:val="005E2D2D"/>
    <w:rsid w:val="005E737D"/>
    <w:rsid w:val="00603256"/>
    <w:rsid w:val="00617AE2"/>
    <w:rsid w:val="006252C7"/>
    <w:rsid w:val="006351ED"/>
    <w:rsid w:val="00642F45"/>
    <w:rsid w:val="00647D4F"/>
    <w:rsid w:val="00664C4B"/>
    <w:rsid w:val="006726A9"/>
    <w:rsid w:val="00690462"/>
    <w:rsid w:val="006A5DA3"/>
    <w:rsid w:val="006C368D"/>
    <w:rsid w:val="006D6896"/>
    <w:rsid w:val="006E026B"/>
    <w:rsid w:val="006E0847"/>
    <w:rsid w:val="006F40B8"/>
    <w:rsid w:val="0070358C"/>
    <w:rsid w:val="007200B7"/>
    <w:rsid w:val="00721863"/>
    <w:rsid w:val="00733ABB"/>
    <w:rsid w:val="00746F34"/>
    <w:rsid w:val="0076436C"/>
    <w:rsid w:val="0077498E"/>
    <w:rsid w:val="007752ED"/>
    <w:rsid w:val="00780605"/>
    <w:rsid w:val="00786DC3"/>
    <w:rsid w:val="007A5F44"/>
    <w:rsid w:val="007B4F03"/>
    <w:rsid w:val="007B7C08"/>
    <w:rsid w:val="007C3EFA"/>
    <w:rsid w:val="007D37A6"/>
    <w:rsid w:val="007E499E"/>
    <w:rsid w:val="007F70B8"/>
    <w:rsid w:val="008143CF"/>
    <w:rsid w:val="008314BE"/>
    <w:rsid w:val="0084421C"/>
    <w:rsid w:val="00851D58"/>
    <w:rsid w:val="0085384D"/>
    <w:rsid w:val="00867AA6"/>
    <w:rsid w:val="00870799"/>
    <w:rsid w:val="00893171"/>
    <w:rsid w:val="008A0FA1"/>
    <w:rsid w:val="008D4F44"/>
    <w:rsid w:val="008F0897"/>
    <w:rsid w:val="009013B7"/>
    <w:rsid w:val="00902D5E"/>
    <w:rsid w:val="00905082"/>
    <w:rsid w:val="00912D19"/>
    <w:rsid w:val="00933F2C"/>
    <w:rsid w:val="00951303"/>
    <w:rsid w:val="009562D5"/>
    <w:rsid w:val="009761B4"/>
    <w:rsid w:val="00995E52"/>
    <w:rsid w:val="009D09E4"/>
    <w:rsid w:val="00A07439"/>
    <w:rsid w:val="00A10288"/>
    <w:rsid w:val="00A13F90"/>
    <w:rsid w:val="00A16976"/>
    <w:rsid w:val="00A17CB9"/>
    <w:rsid w:val="00A272CC"/>
    <w:rsid w:val="00A57C54"/>
    <w:rsid w:val="00A614B6"/>
    <w:rsid w:val="00A621CB"/>
    <w:rsid w:val="00A65B80"/>
    <w:rsid w:val="00A73A5B"/>
    <w:rsid w:val="00A91B2C"/>
    <w:rsid w:val="00AA11BA"/>
    <w:rsid w:val="00AE5D7D"/>
    <w:rsid w:val="00AF6270"/>
    <w:rsid w:val="00B43138"/>
    <w:rsid w:val="00B51033"/>
    <w:rsid w:val="00B56256"/>
    <w:rsid w:val="00B85F40"/>
    <w:rsid w:val="00BD4B37"/>
    <w:rsid w:val="00BF0941"/>
    <w:rsid w:val="00C03864"/>
    <w:rsid w:val="00C10486"/>
    <w:rsid w:val="00C162D0"/>
    <w:rsid w:val="00C31E72"/>
    <w:rsid w:val="00C4057B"/>
    <w:rsid w:val="00C45B8B"/>
    <w:rsid w:val="00C911FE"/>
    <w:rsid w:val="00CA03CF"/>
    <w:rsid w:val="00CA721F"/>
    <w:rsid w:val="00CD46D9"/>
    <w:rsid w:val="00CF1BAA"/>
    <w:rsid w:val="00D12746"/>
    <w:rsid w:val="00D21167"/>
    <w:rsid w:val="00D476A4"/>
    <w:rsid w:val="00D63E56"/>
    <w:rsid w:val="00D761BB"/>
    <w:rsid w:val="00D813F0"/>
    <w:rsid w:val="00D862D9"/>
    <w:rsid w:val="00D90BFE"/>
    <w:rsid w:val="00DB4172"/>
    <w:rsid w:val="00DD15AD"/>
    <w:rsid w:val="00DE1056"/>
    <w:rsid w:val="00E051C6"/>
    <w:rsid w:val="00E05561"/>
    <w:rsid w:val="00E05B76"/>
    <w:rsid w:val="00E456AD"/>
    <w:rsid w:val="00E5018B"/>
    <w:rsid w:val="00E50411"/>
    <w:rsid w:val="00E50DA4"/>
    <w:rsid w:val="00E63B16"/>
    <w:rsid w:val="00E818A8"/>
    <w:rsid w:val="00E84483"/>
    <w:rsid w:val="00E85B18"/>
    <w:rsid w:val="00EA00EF"/>
    <w:rsid w:val="00EC1DFC"/>
    <w:rsid w:val="00EC6F47"/>
    <w:rsid w:val="00F13459"/>
    <w:rsid w:val="00F317CF"/>
    <w:rsid w:val="00F323C8"/>
    <w:rsid w:val="00F33194"/>
    <w:rsid w:val="00F45E4C"/>
    <w:rsid w:val="00F47116"/>
    <w:rsid w:val="00F56198"/>
    <w:rsid w:val="00F77F6E"/>
    <w:rsid w:val="00F90692"/>
    <w:rsid w:val="00F91F28"/>
    <w:rsid w:val="00F961C2"/>
    <w:rsid w:val="00FA77B5"/>
    <w:rsid w:val="00FB3BFA"/>
    <w:rsid w:val="00FC0909"/>
    <w:rsid w:val="00FD1CB8"/>
    <w:rsid w:val="00FE76A3"/>
    <w:rsid w:val="00FF3034"/>
    <w:rsid w:val="00FF3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79E140"/>
  <w15:docId w15:val="{F35828D9-7808-4E72-9F52-1CCCC49CE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61B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761B4"/>
    <w:pPr>
      <w:keepNext/>
      <w:ind w:left="360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F044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rsid w:val="0006573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locked/>
    <w:rsid w:val="00065731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rsid w:val="00A10288"/>
    <w:pPr>
      <w:jc w:val="both"/>
    </w:pPr>
    <w:rPr>
      <w:szCs w:val="20"/>
    </w:rPr>
  </w:style>
  <w:style w:type="character" w:customStyle="1" w:styleId="a6">
    <w:name w:val="Основной текст Знак"/>
    <w:link w:val="a5"/>
    <w:uiPriority w:val="99"/>
    <w:locked/>
    <w:rsid w:val="00A10288"/>
    <w:rPr>
      <w:rFonts w:cs="Times New Roman"/>
      <w:sz w:val="24"/>
    </w:rPr>
  </w:style>
  <w:style w:type="paragraph" w:customStyle="1" w:styleId="11">
    <w:name w:val="Стиль1"/>
    <w:basedOn w:val="a"/>
    <w:link w:val="12"/>
    <w:uiPriority w:val="99"/>
    <w:rsid w:val="002A11DF"/>
    <w:pPr>
      <w:jc w:val="both"/>
    </w:pPr>
    <w:rPr>
      <w:szCs w:val="20"/>
    </w:rPr>
  </w:style>
  <w:style w:type="character" w:customStyle="1" w:styleId="12">
    <w:name w:val="Стиль1 Знак"/>
    <w:link w:val="11"/>
    <w:uiPriority w:val="99"/>
    <w:locked/>
    <w:rsid w:val="002A11DF"/>
    <w:rPr>
      <w:sz w:val="24"/>
    </w:rPr>
  </w:style>
  <w:style w:type="character" w:styleId="a7">
    <w:name w:val="Hyperlink"/>
    <w:basedOn w:val="a0"/>
    <w:uiPriority w:val="99"/>
    <w:unhideWhenUsed/>
    <w:rsid w:val="00E85B18"/>
    <w:rPr>
      <w:color w:val="0000FF" w:themeColor="hyperlink"/>
      <w:u w:val="single"/>
    </w:rPr>
  </w:style>
  <w:style w:type="character" w:customStyle="1" w:styleId="a8">
    <w:name w:val="Основной текст_"/>
    <w:link w:val="2"/>
    <w:rsid w:val="00EC1DFC"/>
    <w:rPr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8"/>
    <w:rsid w:val="00EC1DFC"/>
    <w:pPr>
      <w:widowControl w:val="0"/>
      <w:shd w:val="clear" w:color="auto" w:fill="FFFFFF"/>
      <w:spacing w:line="235" w:lineRule="exact"/>
      <w:ind w:hanging="160"/>
      <w:jc w:val="both"/>
    </w:pPr>
    <w:rPr>
      <w:sz w:val="23"/>
      <w:szCs w:val="23"/>
    </w:rPr>
  </w:style>
  <w:style w:type="table" w:styleId="a9">
    <w:name w:val="Table Grid"/>
    <w:basedOn w:val="a1"/>
    <w:uiPriority w:val="39"/>
    <w:locked/>
    <w:rsid w:val="001D03F9"/>
    <w:rPr>
      <w:rFonts w:eastAsiaTheme="minorHAns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1D03F9"/>
    <w:pPr>
      <w:ind w:left="720"/>
      <w:contextualSpacing/>
    </w:pPr>
    <w:rPr>
      <w:rFonts w:eastAsiaTheme="minorHAns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udnikov-46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8B7C54-C850-4CFC-9387-54BA35F4A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4</Pages>
  <Words>756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Спорткомитет</Company>
  <LinksUpToDate>false</LinksUpToDate>
  <CharactersWithSpaces>5058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Марина</dc:creator>
  <cp:keywords/>
  <dc:description/>
  <cp:lastModifiedBy>Igor</cp:lastModifiedBy>
  <cp:revision>19</cp:revision>
  <cp:lastPrinted>2022-02-15T17:25:00Z</cp:lastPrinted>
  <dcterms:created xsi:type="dcterms:W3CDTF">2018-10-30T18:07:00Z</dcterms:created>
  <dcterms:modified xsi:type="dcterms:W3CDTF">2024-03-03T10:55:00Z</dcterms:modified>
</cp:coreProperties>
</file>